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EC" w:rsidRPr="001634DA" w:rsidRDefault="001876FC" w:rsidP="001876FC">
      <w:pPr>
        <w:jc w:val="right"/>
        <w:rPr>
          <w:rFonts w:asciiTheme="majorHAnsi" w:hAnsiTheme="majorHAnsi" w:cs="Times New Roman"/>
          <w:sz w:val="26"/>
          <w:szCs w:val="26"/>
        </w:rPr>
      </w:pPr>
      <w:r w:rsidRPr="001634DA">
        <w:rPr>
          <w:rFonts w:asciiTheme="majorHAnsi" w:hAnsiTheme="majorHAnsi" w:cs="Times New Roman"/>
          <w:sz w:val="26"/>
          <w:szCs w:val="26"/>
        </w:rPr>
        <w:t>Неофіційний переклад</w:t>
      </w:r>
      <w:r w:rsidRPr="001634DA">
        <w:rPr>
          <w:rFonts w:asciiTheme="majorHAnsi" w:hAnsiTheme="majorHAnsi" w:cs="Times New Roman"/>
          <w:b/>
          <w:sz w:val="26"/>
          <w:szCs w:val="26"/>
        </w:rPr>
        <w:t>*</w:t>
      </w:r>
    </w:p>
    <w:p w:rsidR="006368EC" w:rsidRPr="001634DA" w:rsidRDefault="006368EC" w:rsidP="00707D9E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368EC" w:rsidRPr="001634DA" w:rsidRDefault="006368EC" w:rsidP="00707D9E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368EC" w:rsidRPr="001634DA" w:rsidRDefault="006368EC" w:rsidP="00707D9E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368EC" w:rsidRPr="001634DA" w:rsidRDefault="006368EC" w:rsidP="00707D9E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6368EC" w:rsidRPr="001634DA" w:rsidRDefault="006368EC" w:rsidP="00707D9E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F007E" w:rsidRPr="001634DA" w:rsidRDefault="00BF007E" w:rsidP="006368EC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333A3A" w:rsidRPr="001634DA" w:rsidRDefault="00707D9E" w:rsidP="006368EC">
      <w:pPr>
        <w:jc w:val="center"/>
        <w:rPr>
          <w:rFonts w:asciiTheme="majorHAnsi" w:hAnsiTheme="majorHAnsi" w:cs="Times New Roman"/>
          <w:b/>
          <w:spacing w:val="20"/>
          <w:sz w:val="32"/>
          <w:szCs w:val="32"/>
        </w:rPr>
      </w:pPr>
      <w:r w:rsidRPr="001634DA">
        <w:rPr>
          <w:rFonts w:asciiTheme="majorHAnsi" w:hAnsiTheme="majorHAnsi" w:cs="Times New Roman"/>
          <w:b/>
          <w:spacing w:val="20"/>
          <w:sz w:val="32"/>
          <w:szCs w:val="32"/>
        </w:rPr>
        <w:t>ВСТУП</w:t>
      </w:r>
      <w:r w:rsidR="00333A3A" w:rsidRPr="001634DA">
        <w:rPr>
          <w:rFonts w:asciiTheme="majorHAnsi" w:hAnsiTheme="majorHAnsi" w:cs="Times New Roman"/>
          <w:b/>
          <w:spacing w:val="20"/>
          <w:sz w:val="32"/>
          <w:szCs w:val="32"/>
        </w:rPr>
        <w:t xml:space="preserve"> </w:t>
      </w:r>
      <w:r w:rsidRPr="001634DA">
        <w:rPr>
          <w:rFonts w:asciiTheme="majorHAnsi" w:hAnsiTheme="majorHAnsi" w:cs="Times New Roman"/>
          <w:b/>
          <w:spacing w:val="20"/>
          <w:sz w:val="32"/>
          <w:szCs w:val="32"/>
        </w:rPr>
        <w:t>ДО</w:t>
      </w:r>
    </w:p>
    <w:p w:rsidR="006368EC" w:rsidRPr="001634DA" w:rsidRDefault="006368EC" w:rsidP="006368EC">
      <w:pPr>
        <w:jc w:val="center"/>
        <w:rPr>
          <w:rFonts w:asciiTheme="majorHAnsi" w:hAnsiTheme="majorHAnsi" w:cs="Times New Roman"/>
          <w:b/>
          <w:spacing w:val="20"/>
          <w:sz w:val="32"/>
          <w:szCs w:val="32"/>
        </w:rPr>
      </w:pPr>
      <w:r w:rsidRPr="001634DA">
        <w:rPr>
          <w:rFonts w:asciiTheme="majorHAnsi" w:hAnsiTheme="majorHAnsi" w:cs="Times New Roman"/>
          <w:b/>
          <w:spacing w:val="20"/>
          <w:sz w:val="32"/>
          <w:szCs w:val="32"/>
        </w:rPr>
        <w:t xml:space="preserve"> </w:t>
      </w:r>
      <w:r w:rsidR="00707D9E" w:rsidRPr="001634DA">
        <w:rPr>
          <w:rFonts w:asciiTheme="majorHAnsi" w:hAnsiTheme="majorHAnsi" w:cs="Times New Roman"/>
          <w:b/>
          <w:spacing w:val="20"/>
          <w:sz w:val="32"/>
          <w:szCs w:val="32"/>
        </w:rPr>
        <w:t>КЕРІВНИ</w:t>
      </w:r>
      <w:r w:rsidR="00B20232" w:rsidRPr="001634DA">
        <w:rPr>
          <w:rFonts w:asciiTheme="majorHAnsi" w:hAnsiTheme="majorHAnsi" w:cs="Times New Roman"/>
          <w:b/>
          <w:spacing w:val="20"/>
          <w:sz w:val="32"/>
          <w:szCs w:val="32"/>
        </w:rPr>
        <w:t>Х ПРИНЦИПІВ</w:t>
      </w:r>
      <w:r w:rsidR="00707D9E" w:rsidRPr="001634DA">
        <w:rPr>
          <w:rFonts w:asciiTheme="majorHAnsi" w:hAnsiTheme="majorHAnsi" w:cs="Times New Roman"/>
          <w:b/>
          <w:spacing w:val="20"/>
          <w:sz w:val="32"/>
          <w:szCs w:val="32"/>
        </w:rPr>
        <w:t xml:space="preserve"> ООН</w:t>
      </w:r>
    </w:p>
    <w:p w:rsidR="00707D9E" w:rsidRPr="001634DA" w:rsidRDefault="00707D9E" w:rsidP="006368EC">
      <w:pPr>
        <w:jc w:val="center"/>
        <w:rPr>
          <w:rFonts w:asciiTheme="majorHAnsi" w:hAnsiTheme="majorHAnsi" w:cs="Times New Roman"/>
          <w:b/>
          <w:spacing w:val="20"/>
          <w:sz w:val="32"/>
          <w:szCs w:val="32"/>
        </w:rPr>
      </w:pPr>
      <w:r w:rsidRPr="001634DA">
        <w:rPr>
          <w:rFonts w:asciiTheme="majorHAnsi" w:hAnsiTheme="majorHAnsi" w:cs="Times New Roman"/>
          <w:b/>
          <w:spacing w:val="20"/>
          <w:sz w:val="32"/>
          <w:szCs w:val="32"/>
        </w:rPr>
        <w:t xml:space="preserve">З ПИТАНЬ БІЗНЕСУ </w:t>
      </w:r>
      <w:r w:rsidR="00B20232" w:rsidRPr="001634DA">
        <w:rPr>
          <w:rFonts w:asciiTheme="majorHAnsi" w:hAnsiTheme="majorHAnsi" w:cs="Times New Roman"/>
          <w:b/>
          <w:spacing w:val="20"/>
          <w:sz w:val="32"/>
          <w:szCs w:val="32"/>
        </w:rPr>
        <w:t>ТА</w:t>
      </w:r>
      <w:r w:rsidRPr="001634DA">
        <w:rPr>
          <w:rFonts w:asciiTheme="majorHAnsi" w:hAnsiTheme="majorHAnsi" w:cs="Times New Roman"/>
          <w:b/>
          <w:spacing w:val="20"/>
          <w:sz w:val="32"/>
          <w:szCs w:val="32"/>
        </w:rPr>
        <w:t xml:space="preserve"> ПРАВ ЛЮДИНИ</w:t>
      </w:r>
    </w:p>
    <w:p w:rsidR="00B20232" w:rsidRPr="001634DA" w:rsidRDefault="00B20232" w:rsidP="00B20232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6368EC" w:rsidRPr="001634DA" w:rsidRDefault="006368EC" w:rsidP="00B20232">
      <w:pPr>
        <w:jc w:val="center"/>
        <w:rPr>
          <w:rFonts w:asciiTheme="majorHAnsi" w:hAnsiTheme="majorHAnsi" w:cs="Times New Roman"/>
          <w:sz w:val="28"/>
          <w:szCs w:val="28"/>
        </w:rPr>
      </w:pPr>
      <w:bookmarkStart w:id="0" w:name="_GoBack"/>
      <w:bookmarkEnd w:id="0"/>
    </w:p>
    <w:p w:rsidR="006368EC" w:rsidRPr="001634DA" w:rsidRDefault="006368EC" w:rsidP="00B20232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6368EC" w:rsidRPr="001634DA" w:rsidRDefault="00707D9E" w:rsidP="006368EC">
      <w:pPr>
        <w:jc w:val="center"/>
        <w:rPr>
          <w:rFonts w:asciiTheme="majorHAnsi" w:hAnsiTheme="majorHAnsi" w:cs="Times New Roman"/>
          <w:sz w:val="28"/>
          <w:szCs w:val="28"/>
        </w:rPr>
      </w:pPr>
      <w:r w:rsidRPr="001634DA">
        <w:rPr>
          <w:rFonts w:asciiTheme="majorHAnsi" w:hAnsiTheme="majorHAnsi" w:cs="Times New Roman"/>
          <w:sz w:val="28"/>
          <w:szCs w:val="28"/>
        </w:rPr>
        <w:t>Робоча група ООН</w:t>
      </w:r>
      <w:r w:rsidR="006368EC" w:rsidRPr="001634DA">
        <w:rPr>
          <w:rFonts w:asciiTheme="majorHAnsi" w:hAnsiTheme="majorHAnsi" w:cs="Times New Roman"/>
          <w:sz w:val="28"/>
          <w:szCs w:val="28"/>
        </w:rPr>
        <w:t xml:space="preserve"> </w:t>
      </w:r>
    </w:p>
    <w:p w:rsidR="00707D9E" w:rsidRPr="001634DA" w:rsidRDefault="00707D9E" w:rsidP="006368EC">
      <w:pPr>
        <w:jc w:val="center"/>
        <w:rPr>
          <w:rFonts w:asciiTheme="majorHAnsi" w:hAnsiTheme="majorHAnsi" w:cs="Times New Roman"/>
          <w:sz w:val="28"/>
          <w:szCs w:val="28"/>
        </w:rPr>
      </w:pPr>
      <w:r w:rsidRPr="001634DA">
        <w:rPr>
          <w:rFonts w:asciiTheme="majorHAnsi" w:hAnsiTheme="majorHAnsi" w:cs="Times New Roman"/>
          <w:sz w:val="28"/>
          <w:szCs w:val="28"/>
        </w:rPr>
        <w:t>з питань бізнесу</w:t>
      </w:r>
      <w:r w:rsidR="006368EC"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Pr="001634DA">
        <w:rPr>
          <w:rFonts w:asciiTheme="majorHAnsi" w:hAnsiTheme="majorHAnsi" w:cs="Times New Roman"/>
          <w:sz w:val="28"/>
          <w:szCs w:val="28"/>
        </w:rPr>
        <w:t>та прав людини</w:t>
      </w:r>
    </w:p>
    <w:p w:rsidR="00707D9E" w:rsidRPr="001634DA" w:rsidRDefault="00707D9E" w:rsidP="00707D9E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6368EC" w:rsidRPr="001634DA" w:rsidRDefault="006368EC" w:rsidP="00707D9E">
      <w:pPr>
        <w:ind w:firstLine="709"/>
        <w:rPr>
          <w:rFonts w:asciiTheme="majorHAnsi" w:hAnsiTheme="majorHAnsi" w:cs="Times New Roman"/>
          <w:b/>
          <w:sz w:val="28"/>
          <w:szCs w:val="28"/>
        </w:rPr>
      </w:pPr>
    </w:p>
    <w:p w:rsidR="001868E8" w:rsidRDefault="001868E8" w:rsidP="00707D9E">
      <w:pPr>
        <w:ind w:firstLine="709"/>
        <w:rPr>
          <w:rFonts w:asciiTheme="majorHAnsi" w:hAnsiTheme="majorHAnsi" w:cs="Times New Roman"/>
          <w:b/>
          <w:sz w:val="28"/>
          <w:szCs w:val="28"/>
        </w:rPr>
      </w:pPr>
    </w:p>
    <w:p w:rsidR="001634DA" w:rsidRDefault="001634DA" w:rsidP="00707D9E">
      <w:pPr>
        <w:ind w:firstLine="709"/>
        <w:rPr>
          <w:rFonts w:asciiTheme="majorHAnsi" w:hAnsiTheme="majorHAnsi" w:cs="Times New Roman"/>
          <w:b/>
          <w:sz w:val="28"/>
          <w:szCs w:val="28"/>
        </w:rPr>
      </w:pPr>
    </w:p>
    <w:p w:rsidR="006368EC" w:rsidRPr="001634DA" w:rsidRDefault="006368EC" w:rsidP="001868E8">
      <w:pPr>
        <w:pBdr>
          <w:bottom w:val="single" w:sz="12" w:space="1" w:color="auto"/>
        </w:pBdr>
        <w:spacing w:after="0" w:line="240" w:lineRule="auto"/>
        <w:ind w:firstLine="709"/>
        <w:rPr>
          <w:rFonts w:asciiTheme="majorHAnsi" w:hAnsiTheme="majorHAnsi" w:cs="Times New Roman"/>
          <w:b/>
          <w:sz w:val="28"/>
          <w:szCs w:val="28"/>
        </w:rPr>
      </w:pPr>
    </w:p>
    <w:p w:rsidR="006368EC" w:rsidRPr="001634DA" w:rsidRDefault="00BC2992" w:rsidP="00BF007E">
      <w:pPr>
        <w:spacing w:after="0" w:line="240" w:lineRule="auto"/>
        <w:jc w:val="both"/>
        <w:rPr>
          <w:rFonts w:asciiTheme="majorHAnsi" w:hAnsiTheme="majorHAnsi" w:cs="Times New Roman"/>
          <w:i/>
          <w:sz w:val="24"/>
          <w:szCs w:val="24"/>
        </w:rPr>
      </w:pPr>
      <w:r w:rsidRPr="001634DA">
        <w:rPr>
          <w:rFonts w:asciiTheme="majorHAnsi" w:hAnsiTheme="majorHAnsi" w:cs="Times New Roman"/>
          <w:b/>
          <w:sz w:val="24"/>
          <w:szCs w:val="24"/>
        </w:rPr>
        <w:t xml:space="preserve">* </w:t>
      </w:r>
      <w:r w:rsidR="001876FC" w:rsidRPr="001634DA">
        <w:rPr>
          <w:rFonts w:asciiTheme="majorHAnsi" w:hAnsiTheme="majorHAnsi" w:cs="Times New Roman"/>
          <w:i/>
          <w:sz w:val="24"/>
          <w:szCs w:val="24"/>
        </w:rPr>
        <w:t xml:space="preserve">Переклад </w:t>
      </w:r>
      <w:r w:rsidR="001D0746" w:rsidRPr="001634DA">
        <w:rPr>
          <w:rFonts w:asciiTheme="majorHAnsi" w:hAnsiTheme="majorHAnsi" w:cs="Times New Roman"/>
          <w:i/>
          <w:sz w:val="24"/>
          <w:szCs w:val="24"/>
        </w:rPr>
        <w:t xml:space="preserve">цього </w:t>
      </w:r>
      <w:r w:rsidR="001876FC" w:rsidRPr="001634DA">
        <w:rPr>
          <w:rFonts w:asciiTheme="majorHAnsi" w:hAnsiTheme="majorHAnsi" w:cs="Times New Roman"/>
          <w:i/>
          <w:sz w:val="24"/>
          <w:szCs w:val="24"/>
        </w:rPr>
        <w:t xml:space="preserve">видання Організації Об’єднаних Націй виконано за підтримки Ресурсного центру з питань бізнесу та прав людини (Велика Британія) у рамках Спільного проекту 2019 року Центру перспективних досліджень і співробітництва з прав людини в сфері економіки Інституту економіко-правових досліджень НАН України, Ресурсного центру з питань бізнесу та прав людини та Секретаріату Уповноваженого Верховної Ради </w:t>
      </w:r>
      <w:r w:rsidR="00AB3BCD" w:rsidRPr="001634DA">
        <w:rPr>
          <w:rFonts w:asciiTheme="majorHAnsi" w:hAnsiTheme="majorHAnsi" w:cs="Times New Roman"/>
          <w:i/>
          <w:sz w:val="24"/>
          <w:szCs w:val="24"/>
        </w:rPr>
        <w:t xml:space="preserve">України </w:t>
      </w:r>
      <w:r w:rsidR="001876FC" w:rsidRPr="001634DA">
        <w:rPr>
          <w:rFonts w:asciiTheme="majorHAnsi" w:hAnsiTheme="majorHAnsi" w:cs="Times New Roman"/>
          <w:i/>
          <w:sz w:val="24"/>
          <w:szCs w:val="24"/>
        </w:rPr>
        <w:t>з прав людини «Просування поваги прав людини в сфері бізнесу в контексті імплементації Цілей сталого розвитку в Україні».</w:t>
      </w:r>
    </w:p>
    <w:p w:rsidR="006368EC" w:rsidRPr="001634DA" w:rsidRDefault="006368EC" w:rsidP="00707D9E">
      <w:pPr>
        <w:ind w:firstLine="709"/>
        <w:rPr>
          <w:rFonts w:asciiTheme="majorHAnsi" w:hAnsiTheme="majorHAnsi" w:cs="Times New Roman"/>
          <w:b/>
          <w:sz w:val="28"/>
          <w:szCs w:val="28"/>
        </w:rPr>
      </w:pPr>
    </w:p>
    <w:p w:rsidR="0074287E" w:rsidRPr="001634DA" w:rsidRDefault="006368EC" w:rsidP="00707D9E">
      <w:pPr>
        <w:ind w:firstLine="709"/>
        <w:rPr>
          <w:rFonts w:asciiTheme="majorHAnsi" w:hAnsiTheme="majorHAnsi" w:cs="Times New Roman"/>
          <w:b/>
          <w:sz w:val="28"/>
          <w:szCs w:val="28"/>
        </w:rPr>
      </w:pPr>
      <w:r w:rsidRPr="001634DA">
        <w:rPr>
          <w:rFonts w:asciiTheme="majorHAnsi" w:hAnsiTheme="majorHAnsi" w:cs="Times New Roman"/>
          <w:b/>
          <w:sz w:val="28"/>
          <w:szCs w:val="28"/>
        </w:rPr>
        <w:t>Про цей документ</w:t>
      </w:r>
    </w:p>
    <w:p w:rsidR="00707D9E" w:rsidRPr="001634DA" w:rsidRDefault="00707D9E" w:rsidP="00707D9E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634DA">
        <w:rPr>
          <w:rFonts w:asciiTheme="majorHAnsi" w:hAnsiTheme="majorHAnsi" w:cs="Times New Roman"/>
          <w:sz w:val="28"/>
          <w:szCs w:val="28"/>
        </w:rPr>
        <w:t xml:space="preserve">У 2011 році Рада ООН з прав людини одноголосно схвалила Керівні принципи з питань бізнесу та прав людини, що </w:t>
      </w:r>
      <w:r w:rsidR="00195C5D" w:rsidRPr="001634DA">
        <w:rPr>
          <w:rFonts w:asciiTheme="majorHAnsi" w:hAnsiTheme="majorHAnsi" w:cs="Times New Roman"/>
          <w:sz w:val="28"/>
          <w:szCs w:val="28"/>
        </w:rPr>
        <w:t>є</w:t>
      </w:r>
      <w:r w:rsidRPr="001634DA">
        <w:rPr>
          <w:rFonts w:asciiTheme="majorHAnsi" w:hAnsiTheme="majorHAnsi" w:cs="Times New Roman"/>
          <w:sz w:val="28"/>
          <w:szCs w:val="28"/>
        </w:rPr>
        <w:t xml:space="preserve"> комплексом настанов для урядів та </w:t>
      </w:r>
      <w:r w:rsidR="00195C5D" w:rsidRPr="001634DA">
        <w:rPr>
          <w:rFonts w:asciiTheme="majorHAnsi" w:hAnsiTheme="majorHAnsi" w:cs="Times New Roman"/>
          <w:sz w:val="28"/>
          <w:szCs w:val="28"/>
        </w:rPr>
        <w:t>підприємницьких структур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195C5D" w:rsidRPr="001634DA">
        <w:rPr>
          <w:rFonts w:asciiTheme="majorHAnsi" w:hAnsiTheme="majorHAnsi" w:cs="Times New Roman"/>
          <w:sz w:val="28"/>
          <w:szCs w:val="28"/>
        </w:rPr>
        <w:t>щод</w:t>
      </w:r>
      <w:r w:rsidRPr="001634DA">
        <w:rPr>
          <w:rFonts w:asciiTheme="majorHAnsi" w:hAnsiTheme="majorHAnsi" w:cs="Times New Roman"/>
          <w:sz w:val="28"/>
          <w:szCs w:val="28"/>
        </w:rPr>
        <w:t xml:space="preserve">о запобігання порушенням </w:t>
      </w:r>
      <w:r w:rsidR="006368EC" w:rsidRPr="001634DA">
        <w:rPr>
          <w:rFonts w:asciiTheme="majorHAnsi" w:hAnsiTheme="majorHAnsi" w:cs="Times New Roman"/>
          <w:sz w:val="28"/>
          <w:szCs w:val="28"/>
        </w:rPr>
        <w:t xml:space="preserve">і </w:t>
      </w:r>
      <w:r w:rsidRPr="001634DA">
        <w:rPr>
          <w:rFonts w:asciiTheme="majorHAnsi" w:hAnsiTheme="majorHAnsi" w:cs="Times New Roman"/>
          <w:sz w:val="28"/>
          <w:szCs w:val="28"/>
        </w:rPr>
        <w:t xml:space="preserve">зловживанням стосовно прав людини, </w:t>
      </w:r>
      <w:r w:rsidR="00195C5D" w:rsidRPr="001634DA">
        <w:rPr>
          <w:rFonts w:asciiTheme="majorHAnsi" w:hAnsiTheme="majorHAnsi" w:cs="Times New Roman"/>
          <w:sz w:val="28"/>
          <w:szCs w:val="28"/>
        </w:rPr>
        <w:t xml:space="preserve">які </w:t>
      </w:r>
      <w:r w:rsidRPr="001634DA">
        <w:rPr>
          <w:rFonts w:asciiTheme="majorHAnsi" w:hAnsiTheme="majorHAnsi" w:cs="Times New Roman"/>
          <w:sz w:val="28"/>
          <w:szCs w:val="28"/>
        </w:rPr>
        <w:t>вчинен</w:t>
      </w:r>
      <w:r w:rsidR="00195C5D" w:rsidRPr="001634DA">
        <w:rPr>
          <w:rFonts w:asciiTheme="majorHAnsi" w:hAnsiTheme="majorHAnsi" w:cs="Times New Roman"/>
          <w:sz w:val="28"/>
          <w:szCs w:val="28"/>
        </w:rPr>
        <w:t>і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195C5D" w:rsidRPr="001634DA">
        <w:rPr>
          <w:rFonts w:asciiTheme="majorHAnsi" w:hAnsiTheme="majorHAnsi" w:cs="Times New Roman"/>
          <w:sz w:val="28"/>
          <w:szCs w:val="28"/>
        </w:rPr>
        <w:t>в</w:t>
      </w:r>
      <w:r w:rsidRPr="001634DA">
        <w:rPr>
          <w:rFonts w:asciiTheme="majorHAnsi" w:hAnsiTheme="majorHAnsi" w:cs="Times New Roman"/>
          <w:sz w:val="28"/>
          <w:szCs w:val="28"/>
        </w:rPr>
        <w:t xml:space="preserve"> ході господарської діяльності, та реагування на них.  Цей документ узагальнює зміст Керівних принципів ООН та описує повноваження Робочої групи ООН з питань бізнесу та прав людини, яка була створена для сприяння їх імплементації.</w:t>
      </w:r>
    </w:p>
    <w:p w:rsidR="00707D9E" w:rsidRPr="001634DA" w:rsidRDefault="00707D9E" w:rsidP="00707D9E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6368EC" w:rsidRPr="001634DA" w:rsidRDefault="006368EC" w:rsidP="00707D9E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6368EC" w:rsidRPr="001634DA" w:rsidRDefault="006368EC" w:rsidP="00707D9E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6368EC" w:rsidRPr="001634DA" w:rsidRDefault="006368EC" w:rsidP="00707D9E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707D9E" w:rsidRPr="001634DA" w:rsidRDefault="00707D9E" w:rsidP="00707D9E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28"/>
          <w:szCs w:val="28"/>
        </w:rPr>
      </w:pPr>
      <w:r w:rsidRPr="001634DA">
        <w:rPr>
          <w:rFonts w:asciiTheme="majorHAnsi" w:hAnsiTheme="majorHAnsi" w:cs="Times New Roman"/>
          <w:b/>
          <w:sz w:val="28"/>
          <w:szCs w:val="28"/>
        </w:rPr>
        <w:t>ПЕРЕДУМОВИ</w:t>
      </w:r>
    </w:p>
    <w:p w:rsidR="00707D9E" w:rsidRPr="001634DA" w:rsidRDefault="00707D9E" w:rsidP="00707D9E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6368EC" w:rsidRPr="001634DA" w:rsidRDefault="00E1270C" w:rsidP="00E1270C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28"/>
          <w:szCs w:val="28"/>
        </w:rPr>
      </w:pPr>
      <w:r w:rsidRPr="001634DA">
        <w:rPr>
          <w:rFonts w:asciiTheme="majorHAnsi" w:hAnsiTheme="majorHAnsi" w:cs="Times New Roman"/>
          <w:b/>
          <w:sz w:val="28"/>
          <w:szCs w:val="28"/>
        </w:rPr>
        <w:t xml:space="preserve">Запобігання </w:t>
      </w:r>
      <w:r w:rsidR="001634DA">
        <w:rPr>
          <w:rFonts w:asciiTheme="majorHAnsi" w:hAnsiTheme="majorHAnsi" w:cs="Times New Roman"/>
          <w:b/>
          <w:sz w:val="28"/>
          <w:szCs w:val="28"/>
        </w:rPr>
        <w:t xml:space="preserve">негативним </w:t>
      </w:r>
      <w:r w:rsidRPr="001634DA">
        <w:rPr>
          <w:rFonts w:asciiTheme="majorHAnsi" w:hAnsiTheme="majorHAnsi" w:cs="Times New Roman"/>
          <w:b/>
          <w:sz w:val="28"/>
          <w:szCs w:val="28"/>
        </w:rPr>
        <w:t xml:space="preserve">наслідкам впливу бізнесу </w:t>
      </w:r>
    </w:p>
    <w:p w:rsidR="00E1270C" w:rsidRPr="001634DA" w:rsidRDefault="00E1270C" w:rsidP="00E1270C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28"/>
          <w:szCs w:val="28"/>
        </w:rPr>
      </w:pPr>
      <w:r w:rsidRPr="001634DA">
        <w:rPr>
          <w:rFonts w:asciiTheme="majorHAnsi" w:hAnsiTheme="majorHAnsi" w:cs="Times New Roman"/>
          <w:b/>
          <w:sz w:val="28"/>
          <w:szCs w:val="28"/>
        </w:rPr>
        <w:t>на права людини та реагування на них</w:t>
      </w:r>
    </w:p>
    <w:p w:rsidR="006368EC" w:rsidRPr="001634DA" w:rsidRDefault="006368EC" w:rsidP="00143CC4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E1270C" w:rsidRPr="001634DA" w:rsidRDefault="00066021" w:rsidP="00143CC4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634DA">
        <w:rPr>
          <w:rFonts w:asciiTheme="majorHAnsi" w:hAnsiTheme="majorHAnsi" w:cs="Times New Roman"/>
          <w:sz w:val="28"/>
          <w:szCs w:val="28"/>
        </w:rPr>
        <w:t xml:space="preserve">Підприємницькі </w:t>
      </w:r>
      <w:r w:rsidR="00E1270C" w:rsidRPr="001634DA">
        <w:rPr>
          <w:rFonts w:asciiTheme="majorHAnsi" w:hAnsiTheme="majorHAnsi" w:cs="Times New Roman"/>
          <w:sz w:val="28"/>
          <w:szCs w:val="28"/>
        </w:rPr>
        <w:t>структури здатні справляти серйозний вплив на права людини працівників, споживачів і громад, де б вони не реалізували свою діяльність. Ці впливи можуть бути позитивними, такими як збільшення доступу до зайнятості чи поліпшення державних послуг, або негативними, так</w:t>
      </w:r>
      <w:r w:rsidR="00143CC4" w:rsidRPr="001634DA">
        <w:rPr>
          <w:rFonts w:asciiTheme="majorHAnsi" w:hAnsiTheme="majorHAnsi" w:cs="Times New Roman"/>
          <w:sz w:val="28"/>
          <w:szCs w:val="28"/>
        </w:rPr>
        <w:t>ими</w:t>
      </w:r>
      <w:r w:rsidR="00E1270C" w:rsidRPr="001634DA">
        <w:rPr>
          <w:rFonts w:asciiTheme="majorHAnsi" w:hAnsiTheme="majorHAnsi" w:cs="Times New Roman"/>
          <w:sz w:val="28"/>
          <w:szCs w:val="28"/>
        </w:rPr>
        <w:t xml:space="preserve"> як забруднення навколишнього середовища, неналежний рівень оплати праці або примусове виселення громад.</w:t>
      </w:r>
    </w:p>
    <w:p w:rsidR="00707D9E" w:rsidRPr="001634DA" w:rsidRDefault="00E1270C" w:rsidP="00143CC4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634DA">
        <w:rPr>
          <w:rFonts w:asciiTheme="majorHAnsi" w:hAnsiTheme="majorHAnsi" w:cs="Times New Roman"/>
          <w:sz w:val="28"/>
          <w:szCs w:val="28"/>
        </w:rPr>
        <w:t xml:space="preserve">Десятиліттями місцеві громади, національні уряди та міжнародні установи дебатували навколо питань </w:t>
      </w:r>
      <w:r w:rsidR="00143CC4" w:rsidRPr="001634DA">
        <w:rPr>
          <w:rFonts w:asciiTheme="majorHAnsi" w:hAnsiTheme="majorHAnsi" w:cs="Times New Roman"/>
          <w:sz w:val="28"/>
          <w:szCs w:val="28"/>
        </w:rPr>
        <w:t>про</w:t>
      </w:r>
      <w:r w:rsidRPr="001634DA">
        <w:rPr>
          <w:rFonts w:asciiTheme="majorHAnsi" w:hAnsiTheme="majorHAnsi" w:cs="Times New Roman"/>
          <w:sz w:val="28"/>
          <w:szCs w:val="28"/>
        </w:rPr>
        <w:t xml:space="preserve"> відповідальн</w:t>
      </w:r>
      <w:r w:rsidR="00143CC4" w:rsidRPr="001634DA">
        <w:rPr>
          <w:rFonts w:asciiTheme="majorHAnsi" w:hAnsiTheme="majorHAnsi" w:cs="Times New Roman"/>
          <w:sz w:val="28"/>
          <w:szCs w:val="28"/>
        </w:rPr>
        <w:t>і</w:t>
      </w:r>
      <w:r w:rsidRPr="001634DA">
        <w:rPr>
          <w:rFonts w:asciiTheme="majorHAnsi" w:hAnsiTheme="majorHAnsi" w:cs="Times New Roman"/>
          <w:sz w:val="28"/>
          <w:szCs w:val="28"/>
        </w:rPr>
        <w:t>ст</w:t>
      </w:r>
      <w:r w:rsidR="00143CC4" w:rsidRPr="001634DA">
        <w:rPr>
          <w:rFonts w:asciiTheme="majorHAnsi" w:hAnsiTheme="majorHAnsi" w:cs="Times New Roman"/>
          <w:sz w:val="28"/>
          <w:szCs w:val="28"/>
        </w:rPr>
        <w:t>ь</w:t>
      </w:r>
      <w:r w:rsidRPr="001634DA">
        <w:rPr>
          <w:rFonts w:asciiTheme="majorHAnsi" w:hAnsiTheme="majorHAnsi" w:cs="Times New Roman"/>
          <w:sz w:val="28"/>
          <w:szCs w:val="28"/>
        </w:rPr>
        <w:t xml:space="preserve"> компаній стосовно управління цими несприятливими наслідками та рол</w:t>
      </w:r>
      <w:r w:rsidR="00066021" w:rsidRPr="001634DA">
        <w:rPr>
          <w:rFonts w:asciiTheme="majorHAnsi" w:hAnsiTheme="majorHAnsi" w:cs="Times New Roman"/>
          <w:sz w:val="28"/>
          <w:szCs w:val="28"/>
        </w:rPr>
        <w:t>і</w:t>
      </w:r>
      <w:r w:rsidRPr="001634DA">
        <w:rPr>
          <w:rFonts w:asciiTheme="majorHAnsi" w:hAnsiTheme="majorHAnsi" w:cs="Times New Roman"/>
          <w:sz w:val="28"/>
          <w:szCs w:val="28"/>
        </w:rPr>
        <w:t xml:space="preserve"> урядів у </w:t>
      </w:r>
      <w:r w:rsidR="00143CC4" w:rsidRPr="001634DA">
        <w:rPr>
          <w:rFonts w:asciiTheme="majorHAnsi" w:hAnsiTheme="majorHAnsi" w:cs="Times New Roman"/>
          <w:sz w:val="28"/>
          <w:szCs w:val="28"/>
        </w:rPr>
        <w:t xml:space="preserve">справі </w:t>
      </w:r>
      <w:r w:rsidRPr="001634DA">
        <w:rPr>
          <w:rFonts w:asciiTheme="majorHAnsi" w:hAnsiTheme="majorHAnsi" w:cs="Times New Roman"/>
          <w:sz w:val="28"/>
          <w:szCs w:val="28"/>
        </w:rPr>
        <w:t>їх запобіганн</w:t>
      </w:r>
      <w:r w:rsidR="00143CC4" w:rsidRPr="001634DA">
        <w:rPr>
          <w:rFonts w:asciiTheme="majorHAnsi" w:hAnsiTheme="majorHAnsi" w:cs="Times New Roman"/>
          <w:sz w:val="28"/>
          <w:szCs w:val="28"/>
        </w:rPr>
        <w:t>я</w:t>
      </w:r>
      <w:r w:rsidRPr="001634DA">
        <w:rPr>
          <w:rFonts w:asciiTheme="majorHAnsi" w:hAnsiTheme="majorHAnsi" w:cs="Times New Roman"/>
          <w:sz w:val="28"/>
          <w:szCs w:val="28"/>
        </w:rPr>
        <w:t xml:space="preserve">. </w:t>
      </w:r>
      <w:r w:rsidR="00143CC4" w:rsidRPr="001634DA">
        <w:rPr>
          <w:rFonts w:asciiTheme="majorHAnsi" w:hAnsiTheme="majorHAnsi" w:cs="Times New Roman"/>
          <w:sz w:val="28"/>
          <w:szCs w:val="28"/>
        </w:rPr>
        <w:t>В</w:t>
      </w:r>
      <w:r w:rsidRPr="001634DA">
        <w:rPr>
          <w:rFonts w:asciiTheme="majorHAnsi" w:hAnsiTheme="majorHAnsi" w:cs="Times New Roman"/>
          <w:sz w:val="28"/>
          <w:szCs w:val="28"/>
        </w:rPr>
        <w:t xml:space="preserve"> 2008 році Організація Об’єднаних Націй підтримала Рамкову </w:t>
      </w:r>
      <w:r w:rsidR="0037792A" w:rsidRPr="001634DA">
        <w:rPr>
          <w:rFonts w:asciiTheme="majorHAnsi" w:hAnsiTheme="majorHAnsi" w:cs="Times New Roman"/>
          <w:sz w:val="28"/>
          <w:szCs w:val="28"/>
        </w:rPr>
        <w:t>програму</w:t>
      </w:r>
      <w:r w:rsidRPr="001634DA">
        <w:rPr>
          <w:rFonts w:asciiTheme="majorHAnsi" w:hAnsiTheme="majorHAnsi" w:cs="Times New Roman"/>
          <w:sz w:val="28"/>
          <w:szCs w:val="28"/>
        </w:rPr>
        <w:t xml:space="preserve"> «Захист, повага та заходи</w:t>
      </w:r>
      <w:r w:rsidR="0037792A" w:rsidRPr="001634DA">
        <w:rPr>
          <w:rFonts w:asciiTheme="majorHAnsi" w:hAnsiTheme="majorHAnsi" w:cs="Times New Roman"/>
          <w:sz w:val="28"/>
          <w:szCs w:val="28"/>
        </w:rPr>
        <w:t xml:space="preserve"> захисту</w:t>
      </w:r>
      <w:r w:rsidRPr="001634DA">
        <w:rPr>
          <w:rFonts w:asciiTheme="majorHAnsi" w:hAnsiTheme="majorHAnsi" w:cs="Times New Roman"/>
          <w:sz w:val="28"/>
          <w:szCs w:val="28"/>
        </w:rPr>
        <w:t>» для бізнесу та прав людини.</w:t>
      </w:r>
    </w:p>
    <w:p w:rsidR="00143CC4" w:rsidRPr="001634DA" w:rsidRDefault="00143CC4" w:rsidP="00143CC4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634DA">
        <w:rPr>
          <w:rFonts w:asciiTheme="majorHAnsi" w:hAnsiTheme="majorHAnsi" w:cs="Times New Roman"/>
          <w:sz w:val="28"/>
          <w:szCs w:val="28"/>
        </w:rPr>
        <w:t xml:space="preserve">Цю Рамкову програму розробив тодішній Спеціальний представник Генерального секретаря ООН, професор Джон </w:t>
      </w:r>
      <w:proofErr w:type="spellStart"/>
      <w:r w:rsidRPr="001634DA">
        <w:rPr>
          <w:rFonts w:asciiTheme="majorHAnsi" w:hAnsiTheme="majorHAnsi" w:cs="Times New Roman"/>
          <w:sz w:val="28"/>
          <w:szCs w:val="28"/>
        </w:rPr>
        <w:t>Раґґі</w:t>
      </w:r>
      <w:proofErr w:type="spellEnd"/>
      <w:r w:rsidRPr="001634DA">
        <w:rPr>
          <w:rFonts w:asciiTheme="majorHAnsi" w:hAnsiTheme="majorHAnsi" w:cs="Times New Roman"/>
          <w:sz w:val="28"/>
          <w:szCs w:val="28"/>
        </w:rPr>
        <w:t xml:space="preserve">, після трьох років досліджень та консультацій, які були проведені у всьому світі з </w:t>
      </w:r>
      <w:r w:rsidR="00066021" w:rsidRPr="001634DA">
        <w:rPr>
          <w:rFonts w:asciiTheme="majorHAnsi" w:hAnsiTheme="majorHAnsi" w:cs="Times New Roman"/>
          <w:sz w:val="28"/>
          <w:szCs w:val="28"/>
        </w:rPr>
        <w:t xml:space="preserve">представниками </w:t>
      </w:r>
      <w:r w:rsidRPr="001634DA">
        <w:rPr>
          <w:rFonts w:asciiTheme="majorHAnsi" w:hAnsiTheme="majorHAnsi" w:cs="Times New Roman"/>
          <w:sz w:val="28"/>
          <w:szCs w:val="28"/>
        </w:rPr>
        <w:t>бізнес</w:t>
      </w:r>
      <w:r w:rsidR="00066021" w:rsidRPr="001634DA">
        <w:rPr>
          <w:rFonts w:asciiTheme="majorHAnsi" w:hAnsiTheme="majorHAnsi" w:cs="Times New Roman"/>
          <w:sz w:val="28"/>
          <w:szCs w:val="28"/>
        </w:rPr>
        <w:t>у</w:t>
      </w:r>
      <w:r w:rsidRPr="001634DA">
        <w:rPr>
          <w:rFonts w:asciiTheme="majorHAnsi" w:hAnsiTheme="majorHAnsi" w:cs="Times New Roman"/>
          <w:sz w:val="28"/>
          <w:szCs w:val="28"/>
        </w:rPr>
        <w:t>, громадянськ</w:t>
      </w:r>
      <w:r w:rsidR="00066021" w:rsidRPr="001634DA">
        <w:rPr>
          <w:rFonts w:asciiTheme="majorHAnsi" w:hAnsiTheme="majorHAnsi" w:cs="Times New Roman"/>
          <w:sz w:val="28"/>
          <w:szCs w:val="28"/>
        </w:rPr>
        <w:t>ого</w:t>
      </w:r>
      <w:r w:rsidRPr="001634DA">
        <w:rPr>
          <w:rFonts w:asciiTheme="majorHAnsi" w:hAnsiTheme="majorHAnsi" w:cs="Times New Roman"/>
          <w:sz w:val="28"/>
          <w:szCs w:val="28"/>
        </w:rPr>
        <w:t xml:space="preserve"> суспільств</w:t>
      </w:r>
      <w:r w:rsidR="00066021" w:rsidRPr="001634DA">
        <w:rPr>
          <w:rFonts w:asciiTheme="majorHAnsi" w:hAnsiTheme="majorHAnsi" w:cs="Times New Roman"/>
          <w:sz w:val="28"/>
          <w:szCs w:val="28"/>
        </w:rPr>
        <w:t>а</w:t>
      </w:r>
      <w:r w:rsidRPr="001634DA">
        <w:rPr>
          <w:rFonts w:asciiTheme="majorHAnsi" w:hAnsiTheme="majorHAnsi" w:cs="Times New Roman"/>
          <w:sz w:val="28"/>
          <w:szCs w:val="28"/>
        </w:rPr>
        <w:t>, уряд</w:t>
      </w:r>
      <w:r w:rsidR="00066021" w:rsidRPr="001634DA">
        <w:rPr>
          <w:rFonts w:asciiTheme="majorHAnsi" w:hAnsiTheme="majorHAnsi" w:cs="Times New Roman"/>
          <w:sz w:val="28"/>
          <w:szCs w:val="28"/>
        </w:rPr>
        <w:t>ів</w:t>
      </w:r>
      <w:r w:rsidRPr="001634DA">
        <w:rPr>
          <w:rFonts w:asciiTheme="majorHAnsi" w:hAnsiTheme="majorHAnsi" w:cs="Times New Roman"/>
          <w:sz w:val="28"/>
          <w:szCs w:val="28"/>
        </w:rPr>
        <w:t xml:space="preserve"> та жертвами порушень</w:t>
      </w:r>
      <w:r w:rsidR="004C2531" w:rsidRPr="001634DA">
        <w:rPr>
          <w:rFonts w:asciiTheme="majorHAnsi" w:hAnsiTheme="majorHAnsi" w:cs="Times New Roman"/>
          <w:sz w:val="28"/>
          <w:szCs w:val="28"/>
        </w:rPr>
        <w:t>/зловживань щодо</w:t>
      </w:r>
      <w:r w:rsidRPr="001634DA">
        <w:rPr>
          <w:rFonts w:asciiTheme="majorHAnsi" w:hAnsiTheme="majorHAnsi" w:cs="Times New Roman"/>
          <w:sz w:val="28"/>
          <w:szCs w:val="28"/>
        </w:rPr>
        <w:t xml:space="preserve"> прав людини з боку бізнесу.</w:t>
      </w:r>
    </w:p>
    <w:p w:rsidR="00143CC4" w:rsidRPr="001634DA" w:rsidRDefault="00143CC4" w:rsidP="00143CC4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634DA">
        <w:rPr>
          <w:rFonts w:asciiTheme="majorHAnsi" w:hAnsiTheme="majorHAnsi" w:cs="Times New Roman"/>
          <w:sz w:val="28"/>
          <w:szCs w:val="28"/>
        </w:rPr>
        <w:lastRenderedPageBreak/>
        <w:t>Рамков</w:t>
      </w:r>
      <w:r w:rsidR="00B20232" w:rsidRPr="001634DA">
        <w:rPr>
          <w:rFonts w:asciiTheme="majorHAnsi" w:hAnsiTheme="majorHAnsi" w:cs="Times New Roman"/>
          <w:sz w:val="28"/>
          <w:szCs w:val="28"/>
        </w:rPr>
        <w:t>ий</w:t>
      </w:r>
      <w:r w:rsidR="00066021"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B20232" w:rsidRPr="001634DA">
        <w:rPr>
          <w:rFonts w:asciiTheme="majorHAnsi" w:hAnsiTheme="majorHAnsi" w:cs="Times New Roman"/>
          <w:sz w:val="28"/>
          <w:szCs w:val="28"/>
        </w:rPr>
        <w:t>документ</w:t>
      </w:r>
      <w:r w:rsidRPr="001634DA">
        <w:rPr>
          <w:rFonts w:asciiTheme="majorHAnsi" w:hAnsiTheme="majorHAnsi" w:cs="Times New Roman"/>
          <w:sz w:val="28"/>
          <w:szCs w:val="28"/>
        </w:rPr>
        <w:t xml:space="preserve"> ООН однозначно визнає, що згідно з міжнародним правом прав людини держави зобов’язані захищати кожну особу, яка знаходиться на їхній території та / або в їхній юрисдикції від порушень</w:t>
      </w:r>
      <w:r w:rsidR="00066021" w:rsidRPr="001634DA">
        <w:rPr>
          <w:rFonts w:asciiTheme="majorHAnsi" w:hAnsiTheme="majorHAnsi" w:cs="Times New Roman"/>
          <w:sz w:val="28"/>
          <w:szCs w:val="28"/>
        </w:rPr>
        <w:t xml:space="preserve"> і</w:t>
      </w:r>
      <w:r w:rsidRPr="001634DA">
        <w:rPr>
          <w:rFonts w:asciiTheme="majorHAnsi" w:hAnsiTheme="majorHAnsi" w:cs="Times New Roman"/>
          <w:sz w:val="28"/>
          <w:szCs w:val="28"/>
        </w:rPr>
        <w:t xml:space="preserve"> зловживань щодо прав людини, вчинених підприємницькими структурами. Цей </w:t>
      </w:r>
      <w:r w:rsidR="004C2531" w:rsidRPr="001634DA">
        <w:rPr>
          <w:rFonts w:asciiTheme="majorHAnsi" w:hAnsiTheme="majorHAnsi" w:cs="Times New Roman"/>
          <w:sz w:val="28"/>
          <w:szCs w:val="28"/>
        </w:rPr>
        <w:t>обов’язок</w:t>
      </w:r>
      <w:r w:rsidRPr="001634DA">
        <w:rPr>
          <w:rFonts w:asciiTheme="majorHAnsi" w:hAnsiTheme="majorHAnsi" w:cs="Times New Roman"/>
          <w:sz w:val="28"/>
          <w:szCs w:val="28"/>
        </w:rPr>
        <w:t xml:space="preserve"> означає, що держави повинні мати дієві закон</w:t>
      </w:r>
      <w:r w:rsidR="00066021" w:rsidRPr="001634DA">
        <w:rPr>
          <w:rFonts w:asciiTheme="majorHAnsi" w:hAnsiTheme="majorHAnsi" w:cs="Times New Roman"/>
          <w:sz w:val="28"/>
          <w:szCs w:val="28"/>
        </w:rPr>
        <w:t>одавчі</w:t>
      </w:r>
      <w:r w:rsidRPr="001634DA">
        <w:rPr>
          <w:rFonts w:asciiTheme="majorHAnsi" w:hAnsiTheme="majorHAnsi" w:cs="Times New Roman"/>
          <w:sz w:val="28"/>
          <w:szCs w:val="28"/>
        </w:rPr>
        <w:t xml:space="preserve"> та нормативні акти для запобігання та </w:t>
      </w:r>
      <w:r w:rsidR="00066021" w:rsidRPr="001634DA">
        <w:rPr>
          <w:rFonts w:asciiTheme="majorHAnsi" w:hAnsiTheme="majorHAnsi" w:cs="Times New Roman"/>
          <w:sz w:val="28"/>
          <w:szCs w:val="28"/>
        </w:rPr>
        <w:t>усуне</w:t>
      </w:r>
      <w:r w:rsidRPr="001634DA">
        <w:rPr>
          <w:rFonts w:asciiTheme="majorHAnsi" w:hAnsiTheme="majorHAnsi" w:cs="Times New Roman"/>
          <w:sz w:val="28"/>
          <w:szCs w:val="28"/>
        </w:rPr>
        <w:t xml:space="preserve">ння порушень прав людини, </w:t>
      </w:r>
      <w:r w:rsidR="00066021" w:rsidRPr="001634DA">
        <w:rPr>
          <w:rFonts w:asciiTheme="majorHAnsi" w:hAnsiTheme="majorHAnsi" w:cs="Times New Roman"/>
          <w:sz w:val="28"/>
          <w:szCs w:val="28"/>
        </w:rPr>
        <w:t>пов’язаних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066021" w:rsidRPr="001634DA">
        <w:rPr>
          <w:rFonts w:asciiTheme="majorHAnsi" w:hAnsiTheme="majorHAnsi" w:cs="Times New Roman"/>
          <w:sz w:val="28"/>
          <w:szCs w:val="28"/>
        </w:rPr>
        <w:t>і</w:t>
      </w:r>
      <w:r w:rsidRPr="001634DA">
        <w:rPr>
          <w:rFonts w:asciiTheme="majorHAnsi" w:hAnsiTheme="majorHAnsi" w:cs="Times New Roman"/>
          <w:sz w:val="28"/>
          <w:szCs w:val="28"/>
        </w:rPr>
        <w:t xml:space="preserve">з бізнесом, та забезпечення доступу до ефективних засобів правового захисту для тих, чиї права були </w:t>
      </w:r>
      <w:r w:rsidR="004C2531" w:rsidRPr="001634DA">
        <w:rPr>
          <w:rFonts w:asciiTheme="majorHAnsi" w:hAnsiTheme="majorHAnsi" w:cs="Times New Roman"/>
          <w:sz w:val="28"/>
          <w:szCs w:val="28"/>
        </w:rPr>
        <w:t>порушен</w:t>
      </w:r>
      <w:r w:rsidRPr="001634DA">
        <w:rPr>
          <w:rFonts w:asciiTheme="majorHAnsi" w:hAnsiTheme="majorHAnsi" w:cs="Times New Roman"/>
          <w:sz w:val="28"/>
          <w:szCs w:val="28"/>
        </w:rPr>
        <w:t>і.</w:t>
      </w:r>
    </w:p>
    <w:p w:rsidR="00143CC4" w:rsidRPr="001634DA" w:rsidRDefault="004C2531" w:rsidP="004C2531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634DA">
        <w:rPr>
          <w:rFonts w:asciiTheme="majorHAnsi" w:hAnsiTheme="majorHAnsi" w:cs="Times New Roman"/>
          <w:sz w:val="28"/>
          <w:szCs w:val="28"/>
        </w:rPr>
        <w:t>Також Рамков</w:t>
      </w:r>
      <w:r w:rsidR="00B20232" w:rsidRPr="001634DA">
        <w:rPr>
          <w:rFonts w:asciiTheme="majorHAnsi" w:hAnsiTheme="majorHAnsi" w:cs="Times New Roman"/>
          <w:sz w:val="28"/>
          <w:szCs w:val="28"/>
        </w:rPr>
        <w:t>ий документ ООН</w:t>
      </w:r>
      <w:r w:rsidR="00143CC4" w:rsidRPr="001634DA">
        <w:rPr>
          <w:rFonts w:asciiTheme="majorHAnsi" w:hAnsiTheme="majorHAnsi" w:cs="Times New Roman"/>
          <w:sz w:val="28"/>
          <w:szCs w:val="28"/>
        </w:rPr>
        <w:t xml:space="preserve"> стосується </w:t>
      </w:r>
      <w:r w:rsidRPr="001634DA">
        <w:rPr>
          <w:rFonts w:asciiTheme="majorHAnsi" w:hAnsiTheme="majorHAnsi" w:cs="Times New Roman"/>
          <w:sz w:val="28"/>
          <w:szCs w:val="28"/>
        </w:rPr>
        <w:t>відповідальності</w:t>
      </w:r>
      <w:r w:rsidR="00143CC4" w:rsidRPr="001634DA">
        <w:rPr>
          <w:rFonts w:asciiTheme="majorHAnsi" w:hAnsiTheme="majorHAnsi" w:cs="Times New Roman"/>
          <w:sz w:val="28"/>
          <w:szCs w:val="28"/>
        </w:rPr>
        <w:t xml:space="preserve"> бізнесу в </w:t>
      </w:r>
      <w:r w:rsidR="00066021" w:rsidRPr="001634DA">
        <w:rPr>
          <w:rFonts w:asciiTheme="majorHAnsi" w:hAnsiTheme="majorHAnsi" w:cs="Times New Roman"/>
          <w:sz w:val="28"/>
          <w:szCs w:val="28"/>
        </w:rPr>
        <w:t>сфер</w:t>
      </w:r>
      <w:r w:rsidR="00143CC4" w:rsidRPr="001634DA">
        <w:rPr>
          <w:rFonts w:asciiTheme="majorHAnsi" w:hAnsiTheme="majorHAnsi" w:cs="Times New Roman"/>
          <w:sz w:val="28"/>
          <w:szCs w:val="28"/>
        </w:rPr>
        <w:t xml:space="preserve">і прав людини. </w:t>
      </w:r>
      <w:r w:rsidRPr="001634DA">
        <w:rPr>
          <w:rFonts w:asciiTheme="majorHAnsi" w:hAnsiTheme="majorHAnsi" w:cs="Times New Roman"/>
          <w:sz w:val="28"/>
          <w:szCs w:val="28"/>
        </w:rPr>
        <w:t>Підприємницькі структури</w:t>
      </w:r>
      <w:r w:rsidR="00143CC4"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Pr="001634DA">
        <w:rPr>
          <w:rFonts w:asciiTheme="majorHAnsi" w:hAnsiTheme="majorHAnsi" w:cs="Times New Roman"/>
          <w:sz w:val="28"/>
          <w:szCs w:val="28"/>
        </w:rPr>
        <w:t>мають</w:t>
      </w:r>
      <w:r w:rsidR="00143CC4" w:rsidRPr="001634DA">
        <w:rPr>
          <w:rFonts w:asciiTheme="majorHAnsi" w:hAnsiTheme="majorHAnsi" w:cs="Times New Roman"/>
          <w:sz w:val="28"/>
          <w:szCs w:val="28"/>
        </w:rPr>
        <w:t xml:space="preserve"> відповідальність </w:t>
      </w:r>
      <w:r w:rsidRPr="001634DA">
        <w:rPr>
          <w:rFonts w:asciiTheme="majorHAnsi" w:hAnsiTheme="majorHAnsi" w:cs="Times New Roman"/>
          <w:sz w:val="28"/>
          <w:szCs w:val="28"/>
        </w:rPr>
        <w:t>поважати</w:t>
      </w:r>
      <w:r w:rsidR="00066021" w:rsidRPr="001634DA">
        <w:rPr>
          <w:rFonts w:asciiTheme="majorHAnsi" w:hAnsiTheme="majorHAnsi" w:cs="Times New Roman"/>
          <w:sz w:val="28"/>
          <w:szCs w:val="28"/>
        </w:rPr>
        <w:t xml:space="preserve"> і </w:t>
      </w:r>
      <w:r w:rsidRPr="001634DA">
        <w:rPr>
          <w:rFonts w:asciiTheme="majorHAnsi" w:hAnsiTheme="majorHAnsi" w:cs="Times New Roman"/>
          <w:sz w:val="28"/>
          <w:szCs w:val="28"/>
        </w:rPr>
        <w:t xml:space="preserve">дотримуватися </w:t>
      </w:r>
      <w:r w:rsidR="00143CC4" w:rsidRPr="001634DA">
        <w:rPr>
          <w:rFonts w:asciiTheme="majorHAnsi" w:hAnsiTheme="majorHAnsi" w:cs="Times New Roman"/>
          <w:sz w:val="28"/>
          <w:szCs w:val="28"/>
        </w:rPr>
        <w:t>прав людини незалежно від їх</w:t>
      </w:r>
      <w:r w:rsidRPr="001634DA">
        <w:rPr>
          <w:rFonts w:asciiTheme="majorHAnsi" w:hAnsiTheme="majorHAnsi" w:cs="Times New Roman"/>
          <w:sz w:val="28"/>
          <w:szCs w:val="28"/>
        </w:rPr>
        <w:t>нього</w:t>
      </w:r>
      <w:r w:rsidR="00143CC4" w:rsidRPr="001634DA">
        <w:rPr>
          <w:rFonts w:asciiTheme="majorHAnsi" w:hAnsiTheme="majorHAnsi" w:cs="Times New Roman"/>
          <w:sz w:val="28"/>
          <w:szCs w:val="28"/>
        </w:rPr>
        <w:t xml:space="preserve"> розміру чи галузі. Ця відповідальність означає, що компанії повинні знати</w:t>
      </w:r>
      <w:r w:rsidRPr="001634DA">
        <w:rPr>
          <w:rFonts w:asciiTheme="majorHAnsi" w:hAnsiTheme="majorHAnsi" w:cs="Times New Roman"/>
          <w:sz w:val="28"/>
          <w:szCs w:val="28"/>
        </w:rPr>
        <w:t xml:space="preserve"> про</w:t>
      </w:r>
      <w:r w:rsidR="00143CC4" w:rsidRPr="001634DA">
        <w:rPr>
          <w:rFonts w:asciiTheme="majorHAnsi" w:hAnsiTheme="majorHAnsi" w:cs="Times New Roman"/>
          <w:sz w:val="28"/>
          <w:szCs w:val="28"/>
        </w:rPr>
        <w:t xml:space="preserve"> їхні фактичні чи потенційні </w:t>
      </w:r>
      <w:r w:rsidR="00066021" w:rsidRPr="001634DA">
        <w:rPr>
          <w:rFonts w:asciiTheme="majorHAnsi" w:hAnsiTheme="majorHAnsi" w:cs="Times New Roman"/>
          <w:sz w:val="28"/>
          <w:szCs w:val="28"/>
        </w:rPr>
        <w:t xml:space="preserve">несприятливі </w:t>
      </w:r>
      <w:r w:rsidR="00143CC4" w:rsidRPr="001634DA">
        <w:rPr>
          <w:rFonts w:asciiTheme="majorHAnsi" w:hAnsiTheme="majorHAnsi" w:cs="Times New Roman"/>
          <w:sz w:val="28"/>
          <w:szCs w:val="28"/>
        </w:rPr>
        <w:t xml:space="preserve">наслідки, запобігати </w:t>
      </w:r>
      <w:r w:rsidRPr="001634DA">
        <w:rPr>
          <w:rFonts w:asciiTheme="majorHAnsi" w:hAnsiTheme="majorHAnsi" w:cs="Times New Roman"/>
          <w:sz w:val="28"/>
          <w:szCs w:val="28"/>
        </w:rPr>
        <w:t xml:space="preserve">зловживанням </w:t>
      </w:r>
      <w:r w:rsidR="00143CC4" w:rsidRPr="001634DA">
        <w:rPr>
          <w:rFonts w:asciiTheme="majorHAnsi" w:hAnsiTheme="majorHAnsi" w:cs="Times New Roman"/>
          <w:sz w:val="28"/>
          <w:szCs w:val="28"/>
        </w:rPr>
        <w:t xml:space="preserve">та </w:t>
      </w:r>
      <w:r w:rsidRPr="001634DA">
        <w:rPr>
          <w:rFonts w:asciiTheme="majorHAnsi" w:hAnsiTheme="majorHAnsi" w:cs="Times New Roman"/>
          <w:sz w:val="28"/>
          <w:szCs w:val="28"/>
        </w:rPr>
        <w:t>пом’якшувати їх</w:t>
      </w:r>
      <w:r w:rsidR="00143CC4" w:rsidRPr="001634DA">
        <w:rPr>
          <w:rFonts w:asciiTheme="majorHAnsi" w:hAnsiTheme="majorHAnsi" w:cs="Times New Roman"/>
          <w:sz w:val="28"/>
          <w:szCs w:val="28"/>
        </w:rPr>
        <w:t xml:space="preserve">, а також </w:t>
      </w:r>
      <w:r w:rsidRPr="001634DA">
        <w:rPr>
          <w:rFonts w:asciiTheme="majorHAnsi" w:hAnsiTheme="majorHAnsi" w:cs="Times New Roman"/>
          <w:sz w:val="28"/>
          <w:szCs w:val="28"/>
        </w:rPr>
        <w:t>усува</w:t>
      </w:r>
      <w:r w:rsidR="00143CC4" w:rsidRPr="001634DA">
        <w:rPr>
          <w:rFonts w:asciiTheme="majorHAnsi" w:hAnsiTheme="majorHAnsi" w:cs="Times New Roman"/>
          <w:sz w:val="28"/>
          <w:szCs w:val="28"/>
        </w:rPr>
        <w:t xml:space="preserve">ти </w:t>
      </w:r>
      <w:r w:rsidR="00066021" w:rsidRPr="001634DA">
        <w:rPr>
          <w:rFonts w:asciiTheme="majorHAnsi" w:hAnsiTheme="majorHAnsi" w:cs="Times New Roman"/>
          <w:sz w:val="28"/>
          <w:szCs w:val="28"/>
        </w:rPr>
        <w:t xml:space="preserve">такі </w:t>
      </w:r>
      <w:r w:rsidR="00143CC4" w:rsidRPr="001634DA">
        <w:rPr>
          <w:rFonts w:asciiTheme="majorHAnsi" w:hAnsiTheme="majorHAnsi" w:cs="Times New Roman"/>
          <w:sz w:val="28"/>
          <w:szCs w:val="28"/>
        </w:rPr>
        <w:t>несприятливі наслідки, як</w:t>
      </w:r>
      <w:r w:rsidRPr="001634DA">
        <w:rPr>
          <w:rFonts w:asciiTheme="majorHAnsi" w:hAnsiTheme="majorHAnsi" w:cs="Times New Roman"/>
          <w:sz w:val="28"/>
          <w:szCs w:val="28"/>
        </w:rPr>
        <w:t>і н</w:t>
      </w:r>
      <w:r w:rsidR="00143CC4" w:rsidRPr="001634DA">
        <w:rPr>
          <w:rFonts w:asciiTheme="majorHAnsi" w:hAnsiTheme="majorHAnsi" w:cs="Times New Roman"/>
          <w:sz w:val="28"/>
          <w:szCs w:val="28"/>
        </w:rPr>
        <w:t>ими за</w:t>
      </w:r>
      <w:r w:rsidRPr="001634DA">
        <w:rPr>
          <w:rFonts w:asciiTheme="majorHAnsi" w:hAnsiTheme="majorHAnsi" w:cs="Times New Roman"/>
          <w:sz w:val="28"/>
          <w:szCs w:val="28"/>
        </w:rPr>
        <w:t>вда</w:t>
      </w:r>
      <w:r w:rsidR="00143CC4" w:rsidRPr="001634DA">
        <w:rPr>
          <w:rFonts w:asciiTheme="majorHAnsi" w:hAnsiTheme="majorHAnsi" w:cs="Times New Roman"/>
          <w:sz w:val="28"/>
          <w:szCs w:val="28"/>
        </w:rPr>
        <w:t xml:space="preserve">ні. Іншими словами, </w:t>
      </w:r>
      <w:r w:rsidR="00066021" w:rsidRPr="001634DA">
        <w:rPr>
          <w:rFonts w:asciiTheme="majorHAnsi" w:hAnsiTheme="majorHAnsi" w:cs="Times New Roman"/>
          <w:sz w:val="28"/>
          <w:szCs w:val="28"/>
        </w:rPr>
        <w:t>підприємницькі структури</w:t>
      </w:r>
      <w:r w:rsidR="00143CC4" w:rsidRPr="001634DA">
        <w:rPr>
          <w:rFonts w:asciiTheme="majorHAnsi" w:hAnsiTheme="majorHAnsi" w:cs="Times New Roman"/>
          <w:sz w:val="28"/>
          <w:szCs w:val="28"/>
        </w:rPr>
        <w:t xml:space="preserve"> повинні знати і </w:t>
      </w:r>
      <w:r w:rsidR="00066021" w:rsidRPr="001634DA">
        <w:rPr>
          <w:rFonts w:asciiTheme="majorHAnsi" w:hAnsiTheme="majorHAnsi" w:cs="Times New Roman"/>
          <w:sz w:val="28"/>
          <w:szCs w:val="28"/>
        </w:rPr>
        <w:t>демонстр</w:t>
      </w:r>
      <w:r w:rsidRPr="001634DA">
        <w:rPr>
          <w:rFonts w:asciiTheme="majorHAnsi" w:hAnsiTheme="majorHAnsi" w:cs="Times New Roman"/>
          <w:sz w:val="28"/>
          <w:szCs w:val="28"/>
        </w:rPr>
        <w:t>ув</w:t>
      </w:r>
      <w:r w:rsidR="00143CC4" w:rsidRPr="001634DA">
        <w:rPr>
          <w:rFonts w:asciiTheme="majorHAnsi" w:hAnsiTheme="majorHAnsi" w:cs="Times New Roman"/>
          <w:sz w:val="28"/>
          <w:szCs w:val="28"/>
        </w:rPr>
        <w:t>ати, що вони</w:t>
      </w:r>
      <w:r w:rsidRPr="001634DA">
        <w:rPr>
          <w:rFonts w:asciiTheme="majorHAnsi" w:hAnsiTheme="majorHAnsi" w:cs="Times New Roman"/>
          <w:sz w:val="28"/>
          <w:szCs w:val="28"/>
        </w:rPr>
        <w:t xml:space="preserve"> поважають</w:t>
      </w:r>
      <w:r w:rsidR="00066021" w:rsidRPr="001634DA">
        <w:rPr>
          <w:rFonts w:asciiTheme="majorHAnsi" w:hAnsiTheme="majorHAnsi" w:cs="Times New Roman"/>
          <w:sz w:val="28"/>
          <w:szCs w:val="28"/>
        </w:rPr>
        <w:t xml:space="preserve"> і </w:t>
      </w:r>
      <w:r w:rsidR="00143CC4" w:rsidRPr="001634DA">
        <w:rPr>
          <w:rFonts w:asciiTheme="majorHAnsi" w:hAnsiTheme="majorHAnsi" w:cs="Times New Roman"/>
          <w:sz w:val="28"/>
          <w:szCs w:val="28"/>
        </w:rPr>
        <w:t xml:space="preserve">дотримуються прав людини у </w:t>
      </w:r>
      <w:r w:rsidR="00066021" w:rsidRPr="001634DA">
        <w:rPr>
          <w:rFonts w:asciiTheme="majorHAnsi" w:hAnsiTheme="majorHAnsi" w:cs="Times New Roman"/>
          <w:sz w:val="28"/>
          <w:szCs w:val="28"/>
        </w:rPr>
        <w:t xml:space="preserve">ході </w:t>
      </w:r>
      <w:r w:rsidR="00143CC4" w:rsidRPr="001634DA">
        <w:rPr>
          <w:rFonts w:asciiTheme="majorHAnsi" w:hAnsiTheme="majorHAnsi" w:cs="Times New Roman"/>
          <w:sz w:val="28"/>
          <w:szCs w:val="28"/>
        </w:rPr>
        <w:t>всі</w:t>
      </w:r>
      <w:r w:rsidR="00066021" w:rsidRPr="001634DA">
        <w:rPr>
          <w:rFonts w:asciiTheme="majorHAnsi" w:hAnsiTheme="majorHAnsi" w:cs="Times New Roman"/>
          <w:sz w:val="28"/>
          <w:szCs w:val="28"/>
        </w:rPr>
        <w:t>єї</w:t>
      </w:r>
      <w:r w:rsidR="00143CC4" w:rsidRPr="001634DA">
        <w:rPr>
          <w:rFonts w:asciiTheme="majorHAnsi" w:hAnsiTheme="majorHAnsi" w:cs="Times New Roman"/>
          <w:sz w:val="28"/>
          <w:szCs w:val="28"/>
        </w:rPr>
        <w:t xml:space="preserve"> сво</w:t>
      </w:r>
      <w:r w:rsidR="00066021" w:rsidRPr="001634DA">
        <w:rPr>
          <w:rFonts w:asciiTheme="majorHAnsi" w:hAnsiTheme="majorHAnsi" w:cs="Times New Roman"/>
          <w:sz w:val="28"/>
          <w:szCs w:val="28"/>
        </w:rPr>
        <w:t>єї</w:t>
      </w:r>
      <w:r w:rsidR="00143CC4"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Pr="001634DA">
        <w:rPr>
          <w:rFonts w:asciiTheme="majorHAnsi" w:hAnsiTheme="majorHAnsi" w:cs="Times New Roman"/>
          <w:sz w:val="28"/>
          <w:szCs w:val="28"/>
        </w:rPr>
        <w:t>діяльності</w:t>
      </w:r>
      <w:r w:rsidR="00143CC4" w:rsidRPr="001634DA">
        <w:rPr>
          <w:rFonts w:asciiTheme="majorHAnsi" w:hAnsiTheme="majorHAnsi" w:cs="Times New Roman"/>
          <w:sz w:val="28"/>
          <w:szCs w:val="28"/>
        </w:rPr>
        <w:t>.</w:t>
      </w:r>
    </w:p>
    <w:p w:rsidR="00D37301" w:rsidRPr="001634DA" w:rsidRDefault="00D37301" w:rsidP="00D37301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634DA">
        <w:rPr>
          <w:rFonts w:asciiTheme="majorHAnsi" w:hAnsiTheme="majorHAnsi" w:cs="Times New Roman"/>
          <w:sz w:val="28"/>
          <w:szCs w:val="28"/>
        </w:rPr>
        <w:t>Важливо, що Рамков</w:t>
      </w:r>
      <w:r w:rsidR="00B20232" w:rsidRPr="001634DA">
        <w:rPr>
          <w:rFonts w:asciiTheme="majorHAnsi" w:hAnsiTheme="majorHAnsi" w:cs="Times New Roman"/>
          <w:sz w:val="28"/>
          <w:szCs w:val="28"/>
        </w:rPr>
        <w:t>ий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B20232" w:rsidRPr="001634DA">
        <w:rPr>
          <w:rFonts w:asciiTheme="majorHAnsi" w:hAnsiTheme="majorHAnsi" w:cs="Times New Roman"/>
          <w:sz w:val="28"/>
          <w:szCs w:val="28"/>
        </w:rPr>
        <w:t>документ</w:t>
      </w:r>
      <w:r w:rsidRPr="001634DA">
        <w:rPr>
          <w:rFonts w:asciiTheme="majorHAnsi" w:hAnsiTheme="majorHAnsi" w:cs="Times New Roman"/>
          <w:sz w:val="28"/>
          <w:szCs w:val="28"/>
        </w:rPr>
        <w:t xml:space="preserve"> ООН пояснює, що корпоративна відповідальність </w:t>
      </w:r>
      <w:r w:rsidR="00B20232" w:rsidRPr="001634DA">
        <w:rPr>
          <w:rFonts w:asciiTheme="majorHAnsi" w:hAnsiTheme="majorHAnsi" w:cs="Times New Roman"/>
          <w:sz w:val="28"/>
          <w:szCs w:val="28"/>
        </w:rPr>
        <w:t xml:space="preserve">поважати і </w:t>
      </w:r>
      <w:r w:rsidRPr="001634DA">
        <w:rPr>
          <w:rFonts w:asciiTheme="majorHAnsi" w:hAnsiTheme="majorHAnsi" w:cs="Times New Roman"/>
          <w:sz w:val="28"/>
          <w:szCs w:val="28"/>
        </w:rPr>
        <w:t>дотримуватися прав людини існує незалежно від спроможності або готовності держав виконувати свій обов’язок щодо захисту прав людини. Незалежно від контексту, держави та бізнес зберігають ці чіткі, але взаємодоповнюючі обов’язки</w:t>
      </w:r>
      <w:r w:rsidR="00B20232" w:rsidRPr="001634DA">
        <w:rPr>
          <w:rFonts w:asciiTheme="majorHAnsi" w:hAnsiTheme="majorHAnsi" w:cs="Times New Roman"/>
          <w:sz w:val="28"/>
          <w:szCs w:val="28"/>
        </w:rPr>
        <w:t xml:space="preserve"> та відповідальність</w:t>
      </w:r>
      <w:r w:rsidRPr="001634DA">
        <w:rPr>
          <w:rFonts w:asciiTheme="majorHAnsi" w:hAnsiTheme="majorHAnsi" w:cs="Times New Roman"/>
          <w:sz w:val="28"/>
          <w:szCs w:val="28"/>
        </w:rPr>
        <w:t>.</w:t>
      </w:r>
    </w:p>
    <w:p w:rsidR="00D37301" w:rsidRPr="001634DA" w:rsidRDefault="00D37301" w:rsidP="00D37301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634DA">
        <w:rPr>
          <w:rFonts w:asciiTheme="majorHAnsi" w:hAnsiTheme="majorHAnsi" w:cs="Times New Roman"/>
          <w:sz w:val="28"/>
          <w:szCs w:val="28"/>
        </w:rPr>
        <w:t>Рамков</w:t>
      </w:r>
      <w:r w:rsidR="00B20232" w:rsidRPr="001634DA">
        <w:rPr>
          <w:rFonts w:asciiTheme="majorHAnsi" w:hAnsiTheme="majorHAnsi" w:cs="Times New Roman"/>
          <w:sz w:val="28"/>
          <w:szCs w:val="28"/>
        </w:rPr>
        <w:t>ий документ</w:t>
      </w:r>
      <w:r w:rsidRPr="001634DA">
        <w:rPr>
          <w:rFonts w:asciiTheme="majorHAnsi" w:hAnsiTheme="majorHAnsi" w:cs="Times New Roman"/>
          <w:sz w:val="28"/>
          <w:szCs w:val="28"/>
        </w:rPr>
        <w:t xml:space="preserve"> ООН також визнає основопол</w:t>
      </w:r>
      <w:r w:rsidR="00B20232" w:rsidRPr="001634DA">
        <w:rPr>
          <w:rFonts w:asciiTheme="majorHAnsi" w:hAnsiTheme="majorHAnsi" w:cs="Times New Roman"/>
          <w:sz w:val="28"/>
          <w:szCs w:val="28"/>
        </w:rPr>
        <w:t>о</w:t>
      </w:r>
      <w:r w:rsidRPr="001634DA">
        <w:rPr>
          <w:rFonts w:asciiTheme="majorHAnsi" w:hAnsiTheme="majorHAnsi" w:cs="Times New Roman"/>
          <w:sz w:val="28"/>
          <w:szCs w:val="28"/>
        </w:rPr>
        <w:t xml:space="preserve">жне право людей та громад на доступ до ефективних засобів правового захисту, коли їхні права зазнали негативного впливу </w:t>
      </w:r>
      <w:r w:rsidR="007905FB" w:rsidRPr="001634DA">
        <w:rPr>
          <w:rFonts w:asciiTheme="majorHAnsi" w:hAnsiTheme="majorHAnsi" w:cs="Times New Roman"/>
          <w:sz w:val="28"/>
          <w:szCs w:val="28"/>
        </w:rPr>
        <w:t>у зв’язку з</w:t>
      </w:r>
      <w:r w:rsidRPr="001634DA">
        <w:rPr>
          <w:rFonts w:asciiTheme="majorHAnsi" w:hAnsiTheme="majorHAnsi" w:cs="Times New Roman"/>
          <w:sz w:val="28"/>
          <w:szCs w:val="28"/>
        </w:rPr>
        <w:t xml:space="preserve"> бізнес-діяльніст</w:t>
      </w:r>
      <w:r w:rsidR="007905FB" w:rsidRPr="001634DA">
        <w:rPr>
          <w:rFonts w:asciiTheme="majorHAnsi" w:hAnsiTheme="majorHAnsi" w:cs="Times New Roman"/>
          <w:sz w:val="28"/>
          <w:szCs w:val="28"/>
        </w:rPr>
        <w:t>ю</w:t>
      </w:r>
      <w:r w:rsidRPr="001634DA">
        <w:rPr>
          <w:rFonts w:asciiTheme="majorHAnsi" w:hAnsiTheme="majorHAnsi" w:cs="Times New Roman"/>
          <w:sz w:val="28"/>
          <w:szCs w:val="28"/>
        </w:rPr>
        <w:t>. Коли підприєм</w:t>
      </w:r>
      <w:r w:rsidR="007905FB" w:rsidRPr="001634DA">
        <w:rPr>
          <w:rFonts w:asciiTheme="majorHAnsi" w:hAnsiTheme="majorHAnsi" w:cs="Times New Roman"/>
          <w:sz w:val="28"/>
          <w:szCs w:val="28"/>
        </w:rPr>
        <w:t>ницьк</w:t>
      </w:r>
      <w:r w:rsidR="00066021" w:rsidRPr="001634DA">
        <w:rPr>
          <w:rFonts w:asciiTheme="majorHAnsi" w:hAnsiTheme="majorHAnsi" w:cs="Times New Roman"/>
          <w:sz w:val="28"/>
          <w:szCs w:val="28"/>
        </w:rPr>
        <w:t>і</w:t>
      </w:r>
      <w:r w:rsidR="007905FB" w:rsidRPr="001634DA">
        <w:rPr>
          <w:rFonts w:asciiTheme="majorHAnsi" w:hAnsiTheme="majorHAnsi" w:cs="Times New Roman"/>
          <w:sz w:val="28"/>
          <w:szCs w:val="28"/>
        </w:rPr>
        <w:t xml:space="preserve"> структур</w:t>
      </w:r>
      <w:r w:rsidR="00066021" w:rsidRPr="001634DA">
        <w:rPr>
          <w:rFonts w:asciiTheme="majorHAnsi" w:hAnsiTheme="majorHAnsi" w:cs="Times New Roman"/>
          <w:sz w:val="28"/>
          <w:szCs w:val="28"/>
        </w:rPr>
        <w:t>и</w:t>
      </w:r>
      <w:r w:rsidRPr="001634DA">
        <w:rPr>
          <w:rFonts w:asciiTheme="majorHAnsi" w:hAnsiTheme="majorHAnsi" w:cs="Times New Roman"/>
          <w:sz w:val="28"/>
          <w:szCs w:val="28"/>
        </w:rPr>
        <w:t xml:space="preserve"> зловжива</w:t>
      </w:r>
      <w:r w:rsidR="00066021" w:rsidRPr="001634DA">
        <w:rPr>
          <w:rFonts w:asciiTheme="majorHAnsi" w:hAnsiTheme="majorHAnsi" w:cs="Times New Roman"/>
          <w:sz w:val="28"/>
          <w:szCs w:val="28"/>
        </w:rPr>
        <w:t>ють</w:t>
      </w:r>
      <w:r w:rsidRPr="001634DA">
        <w:rPr>
          <w:rFonts w:asciiTheme="majorHAnsi" w:hAnsiTheme="majorHAnsi" w:cs="Times New Roman"/>
          <w:sz w:val="28"/>
          <w:szCs w:val="28"/>
        </w:rPr>
        <w:t xml:space="preserve"> правами людини, держави повинні гарантувати, що постраждалі </w:t>
      </w:r>
      <w:r w:rsidR="00066021" w:rsidRPr="001634DA">
        <w:rPr>
          <w:rFonts w:asciiTheme="majorHAnsi" w:hAnsiTheme="majorHAnsi" w:cs="Times New Roman"/>
          <w:sz w:val="28"/>
          <w:szCs w:val="28"/>
        </w:rPr>
        <w:t>особи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7905FB" w:rsidRPr="001634DA">
        <w:rPr>
          <w:rFonts w:asciiTheme="majorHAnsi" w:hAnsiTheme="majorHAnsi" w:cs="Times New Roman"/>
          <w:sz w:val="28"/>
          <w:szCs w:val="28"/>
        </w:rPr>
        <w:t>з</w:t>
      </w:r>
      <w:r w:rsidRPr="001634DA">
        <w:rPr>
          <w:rFonts w:asciiTheme="majorHAnsi" w:hAnsiTheme="majorHAnsi" w:cs="Times New Roman"/>
          <w:sz w:val="28"/>
          <w:szCs w:val="28"/>
        </w:rPr>
        <w:t xml:space="preserve">можуть отримати доступ до ефективного засобу захисту через судову систему чи інший </w:t>
      </w:r>
      <w:r w:rsidR="00066021" w:rsidRPr="001634DA">
        <w:rPr>
          <w:rFonts w:asciiTheme="majorHAnsi" w:hAnsiTheme="majorHAnsi" w:cs="Times New Roman"/>
          <w:sz w:val="28"/>
          <w:szCs w:val="28"/>
        </w:rPr>
        <w:t>легітимн</w:t>
      </w:r>
      <w:r w:rsidRPr="001634DA">
        <w:rPr>
          <w:rFonts w:asciiTheme="majorHAnsi" w:hAnsiTheme="majorHAnsi" w:cs="Times New Roman"/>
          <w:sz w:val="28"/>
          <w:szCs w:val="28"/>
        </w:rPr>
        <w:t xml:space="preserve">ий позасудовий процес. Очікується, що компанії зі свого боку </w:t>
      </w:r>
      <w:r w:rsidR="00066021" w:rsidRPr="001634DA">
        <w:rPr>
          <w:rFonts w:asciiTheme="majorHAnsi" w:hAnsiTheme="majorHAnsi" w:cs="Times New Roman"/>
          <w:sz w:val="28"/>
          <w:szCs w:val="28"/>
        </w:rPr>
        <w:t>створитимуть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7905FB" w:rsidRPr="001634DA">
        <w:rPr>
          <w:rFonts w:asciiTheme="majorHAnsi" w:hAnsiTheme="majorHAnsi" w:cs="Times New Roman"/>
          <w:sz w:val="28"/>
          <w:szCs w:val="28"/>
        </w:rPr>
        <w:t xml:space="preserve">ефективні механізми </w:t>
      </w:r>
      <w:r w:rsidRPr="001634DA">
        <w:rPr>
          <w:rFonts w:asciiTheme="majorHAnsi" w:hAnsiTheme="majorHAnsi" w:cs="Times New Roman"/>
          <w:sz w:val="28"/>
          <w:szCs w:val="28"/>
        </w:rPr>
        <w:t xml:space="preserve">або братимуть участь у </w:t>
      </w:r>
      <w:r w:rsidR="007905FB" w:rsidRPr="001634DA">
        <w:rPr>
          <w:rFonts w:asciiTheme="majorHAnsi" w:hAnsiTheme="majorHAnsi" w:cs="Times New Roman"/>
          <w:sz w:val="28"/>
          <w:szCs w:val="28"/>
        </w:rPr>
        <w:t xml:space="preserve">використанні наявних механізмів розгляду </w:t>
      </w:r>
      <w:r w:rsidRPr="001634DA">
        <w:rPr>
          <w:rFonts w:asciiTheme="majorHAnsi" w:hAnsiTheme="majorHAnsi" w:cs="Times New Roman"/>
          <w:sz w:val="28"/>
          <w:szCs w:val="28"/>
        </w:rPr>
        <w:t>скарг</w:t>
      </w:r>
      <w:r w:rsidR="007905FB" w:rsidRPr="001634DA">
        <w:rPr>
          <w:rFonts w:asciiTheme="majorHAnsi" w:hAnsiTheme="majorHAnsi" w:cs="Times New Roman"/>
          <w:sz w:val="28"/>
          <w:szCs w:val="28"/>
        </w:rPr>
        <w:t>,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7905FB" w:rsidRPr="001634DA">
        <w:rPr>
          <w:rFonts w:asciiTheme="majorHAnsi" w:hAnsiTheme="majorHAnsi" w:cs="Times New Roman"/>
          <w:sz w:val="28"/>
          <w:szCs w:val="28"/>
        </w:rPr>
        <w:t xml:space="preserve">поданих </w:t>
      </w:r>
      <w:r w:rsidRPr="001634DA">
        <w:rPr>
          <w:rFonts w:asciiTheme="majorHAnsi" w:hAnsiTheme="majorHAnsi" w:cs="Times New Roman"/>
          <w:sz w:val="28"/>
          <w:szCs w:val="28"/>
        </w:rPr>
        <w:t>будь-яки</w:t>
      </w:r>
      <w:r w:rsidR="007905FB" w:rsidRPr="001634DA">
        <w:rPr>
          <w:rFonts w:asciiTheme="majorHAnsi" w:hAnsiTheme="majorHAnsi" w:cs="Times New Roman"/>
          <w:sz w:val="28"/>
          <w:szCs w:val="28"/>
        </w:rPr>
        <w:t>ми</w:t>
      </w:r>
      <w:r w:rsidRPr="001634DA">
        <w:rPr>
          <w:rFonts w:asciiTheme="majorHAnsi" w:hAnsiTheme="majorHAnsi" w:cs="Times New Roman"/>
          <w:sz w:val="28"/>
          <w:szCs w:val="28"/>
        </w:rPr>
        <w:t xml:space="preserve"> фізични</w:t>
      </w:r>
      <w:r w:rsidR="007905FB" w:rsidRPr="001634DA">
        <w:rPr>
          <w:rFonts w:asciiTheme="majorHAnsi" w:hAnsiTheme="majorHAnsi" w:cs="Times New Roman"/>
          <w:sz w:val="28"/>
          <w:szCs w:val="28"/>
        </w:rPr>
        <w:t>ми</w:t>
      </w:r>
      <w:r w:rsidRPr="001634DA">
        <w:rPr>
          <w:rFonts w:asciiTheme="majorHAnsi" w:hAnsiTheme="majorHAnsi" w:cs="Times New Roman"/>
          <w:sz w:val="28"/>
          <w:szCs w:val="28"/>
        </w:rPr>
        <w:t xml:space="preserve"> ос</w:t>
      </w:r>
      <w:r w:rsidR="007905FB" w:rsidRPr="001634DA">
        <w:rPr>
          <w:rFonts w:asciiTheme="majorHAnsi" w:hAnsiTheme="majorHAnsi" w:cs="Times New Roman"/>
          <w:sz w:val="28"/>
          <w:szCs w:val="28"/>
        </w:rPr>
        <w:t>о</w:t>
      </w:r>
      <w:r w:rsidRPr="001634DA">
        <w:rPr>
          <w:rFonts w:asciiTheme="majorHAnsi" w:hAnsiTheme="majorHAnsi" w:cs="Times New Roman"/>
          <w:sz w:val="28"/>
          <w:szCs w:val="28"/>
        </w:rPr>
        <w:t>б</w:t>
      </w:r>
      <w:r w:rsidR="007905FB" w:rsidRPr="001634DA">
        <w:rPr>
          <w:rFonts w:asciiTheme="majorHAnsi" w:hAnsiTheme="majorHAnsi" w:cs="Times New Roman"/>
          <w:sz w:val="28"/>
          <w:szCs w:val="28"/>
        </w:rPr>
        <w:t>ами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7905FB" w:rsidRPr="001634DA">
        <w:rPr>
          <w:rFonts w:asciiTheme="majorHAnsi" w:hAnsiTheme="majorHAnsi" w:cs="Times New Roman"/>
          <w:sz w:val="28"/>
          <w:szCs w:val="28"/>
        </w:rPr>
        <w:t>або</w:t>
      </w:r>
      <w:r w:rsidRPr="001634DA">
        <w:rPr>
          <w:rFonts w:asciiTheme="majorHAnsi" w:hAnsiTheme="majorHAnsi" w:cs="Times New Roman"/>
          <w:sz w:val="28"/>
          <w:szCs w:val="28"/>
        </w:rPr>
        <w:t xml:space="preserve"> громад</w:t>
      </w:r>
      <w:r w:rsidR="007905FB" w:rsidRPr="001634DA">
        <w:rPr>
          <w:rFonts w:asciiTheme="majorHAnsi" w:hAnsiTheme="majorHAnsi" w:cs="Times New Roman"/>
          <w:sz w:val="28"/>
          <w:szCs w:val="28"/>
        </w:rPr>
        <w:t>ами</w:t>
      </w:r>
      <w:r w:rsidRPr="001634DA">
        <w:rPr>
          <w:rFonts w:asciiTheme="majorHAnsi" w:hAnsiTheme="majorHAnsi" w:cs="Times New Roman"/>
          <w:sz w:val="28"/>
          <w:szCs w:val="28"/>
        </w:rPr>
        <w:t>, які зазна</w:t>
      </w:r>
      <w:r w:rsidR="007905FB" w:rsidRPr="001634DA">
        <w:rPr>
          <w:rFonts w:asciiTheme="majorHAnsi" w:hAnsiTheme="majorHAnsi" w:cs="Times New Roman"/>
          <w:sz w:val="28"/>
          <w:szCs w:val="28"/>
        </w:rPr>
        <w:t>ли</w:t>
      </w:r>
      <w:r w:rsidRPr="001634DA">
        <w:rPr>
          <w:rFonts w:asciiTheme="majorHAnsi" w:hAnsiTheme="majorHAnsi" w:cs="Times New Roman"/>
          <w:sz w:val="28"/>
          <w:szCs w:val="28"/>
        </w:rPr>
        <w:t xml:space="preserve"> негативного впливу </w:t>
      </w:r>
      <w:r w:rsidR="007905FB" w:rsidRPr="001634DA">
        <w:rPr>
          <w:rFonts w:asciiTheme="majorHAnsi" w:hAnsiTheme="majorHAnsi" w:cs="Times New Roman"/>
          <w:sz w:val="28"/>
          <w:szCs w:val="28"/>
        </w:rPr>
        <w:t xml:space="preserve">внаслідок </w:t>
      </w:r>
      <w:r w:rsidRPr="001634DA">
        <w:rPr>
          <w:rFonts w:asciiTheme="majorHAnsi" w:hAnsiTheme="majorHAnsi" w:cs="Times New Roman"/>
          <w:sz w:val="28"/>
          <w:szCs w:val="28"/>
        </w:rPr>
        <w:t>їх</w:t>
      </w:r>
      <w:r w:rsidR="007905FB" w:rsidRPr="001634DA">
        <w:rPr>
          <w:rFonts w:asciiTheme="majorHAnsi" w:hAnsiTheme="majorHAnsi" w:cs="Times New Roman"/>
          <w:sz w:val="28"/>
          <w:szCs w:val="28"/>
        </w:rPr>
        <w:t>ньої</w:t>
      </w:r>
      <w:r w:rsidRPr="001634DA">
        <w:rPr>
          <w:rFonts w:asciiTheme="majorHAnsi" w:hAnsiTheme="majorHAnsi" w:cs="Times New Roman"/>
          <w:sz w:val="28"/>
          <w:szCs w:val="28"/>
        </w:rPr>
        <w:t xml:space="preserve"> діяльн</w:t>
      </w:r>
      <w:r w:rsidR="007905FB" w:rsidRPr="001634DA">
        <w:rPr>
          <w:rFonts w:asciiTheme="majorHAnsi" w:hAnsiTheme="majorHAnsi" w:cs="Times New Roman"/>
          <w:sz w:val="28"/>
          <w:szCs w:val="28"/>
        </w:rPr>
        <w:t>о</w:t>
      </w:r>
      <w:r w:rsidRPr="001634DA">
        <w:rPr>
          <w:rFonts w:asciiTheme="majorHAnsi" w:hAnsiTheme="majorHAnsi" w:cs="Times New Roman"/>
          <w:sz w:val="28"/>
          <w:szCs w:val="28"/>
        </w:rPr>
        <w:t>ст</w:t>
      </w:r>
      <w:r w:rsidR="007905FB" w:rsidRPr="001634DA">
        <w:rPr>
          <w:rFonts w:asciiTheme="majorHAnsi" w:hAnsiTheme="majorHAnsi" w:cs="Times New Roman"/>
          <w:sz w:val="28"/>
          <w:szCs w:val="28"/>
        </w:rPr>
        <w:t>і</w:t>
      </w:r>
      <w:r w:rsidRPr="001634DA">
        <w:rPr>
          <w:rFonts w:asciiTheme="majorHAnsi" w:hAnsiTheme="majorHAnsi" w:cs="Times New Roman"/>
          <w:sz w:val="28"/>
          <w:szCs w:val="28"/>
        </w:rPr>
        <w:t>.</w:t>
      </w:r>
    </w:p>
    <w:p w:rsidR="002A2D48" w:rsidRDefault="002A2D48" w:rsidP="00D37301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i/>
          <w:sz w:val="28"/>
          <w:szCs w:val="28"/>
        </w:rPr>
      </w:pPr>
    </w:p>
    <w:p w:rsidR="001634DA" w:rsidRDefault="001634DA" w:rsidP="00D37301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i/>
          <w:sz w:val="28"/>
          <w:szCs w:val="28"/>
        </w:rPr>
      </w:pPr>
    </w:p>
    <w:p w:rsidR="00EE4C16" w:rsidRPr="001634DA" w:rsidRDefault="00EE4C16" w:rsidP="00D37301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i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74"/>
      </w:tblGrid>
      <w:tr w:rsidR="002A2D48" w:rsidRPr="001634DA" w:rsidTr="006368EC">
        <w:tc>
          <w:tcPr>
            <w:tcW w:w="9463" w:type="dxa"/>
          </w:tcPr>
          <w:p w:rsidR="001F4B28" w:rsidRPr="001634DA" w:rsidRDefault="002A2D48" w:rsidP="00EE4C16">
            <w:pPr>
              <w:spacing w:before="120"/>
              <w:ind w:firstLine="34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1634DA">
              <w:rPr>
                <w:rFonts w:asciiTheme="majorHAnsi" w:hAnsiTheme="majorHAnsi" w:cs="Times New Roman"/>
                <w:i/>
                <w:sz w:val="28"/>
                <w:szCs w:val="28"/>
              </w:rPr>
              <w:lastRenderedPageBreak/>
              <w:t xml:space="preserve">Незалежно від контексту, </w:t>
            </w:r>
            <w:r w:rsidR="001F4B28" w:rsidRPr="001634DA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за </w:t>
            </w:r>
            <w:r w:rsidRPr="001634DA">
              <w:rPr>
                <w:rFonts w:asciiTheme="majorHAnsi" w:hAnsiTheme="majorHAnsi" w:cs="Times New Roman"/>
                <w:i/>
                <w:sz w:val="28"/>
                <w:szCs w:val="28"/>
              </w:rPr>
              <w:t>держав</w:t>
            </w:r>
            <w:r w:rsidR="001F4B28" w:rsidRPr="001634DA">
              <w:rPr>
                <w:rFonts w:asciiTheme="majorHAnsi" w:hAnsiTheme="majorHAnsi" w:cs="Times New Roman"/>
                <w:i/>
                <w:sz w:val="28"/>
                <w:szCs w:val="28"/>
              </w:rPr>
              <w:t>ами</w:t>
            </w:r>
            <w:r w:rsidRPr="001634DA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 та бізнес</w:t>
            </w:r>
            <w:r w:rsidR="001F4B28" w:rsidRPr="001634DA">
              <w:rPr>
                <w:rFonts w:asciiTheme="majorHAnsi" w:hAnsiTheme="majorHAnsi" w:cs="Times New Roman"/>
                <w:i/>
                <w:sz w:val="28"/>
                <w:szCs w:val="28"/>
              </w:rPr>
              <w:t>ом</w:t>
            </w:r>
            <w:r w:rsidRPr="001634DA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 </w:t>
            </w:r>
          </w:p>
          <w:p w:rsidR="001F4B28" w:rsidRPr="001634DA" w:rsidRDefault="002A2D48" w:rsidP="00EE4C16">
            <w:pPr>
              <w:ind w:firstLine="34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1634DA">
              <w:rPr>
                <w:rFonts w:asciiTheme="majorHAnsi" w:hAnsiTheme="majorHAnsi" w:cs="Times New Roman"/>
                <w:i/>
                <w:sz w:val="28"/>
                <w:szCs w:val="28"/>
              </w:rPr>
              <w:t>зберігають</w:t>
            </w:r>
            <w:r w:rsidR="001F4B28" w:rsidRPr="001634DA">
              <w:rPr>
                <w:rFonts w:asciiTheme="majorHAnsi" w:hAnsiTheme="majorHAnsi" w:cs="Times New Roman"/>
                <w:i/>
                <w:sz w:val="28"/>
                <w:szCs w:val="28"/>
              </w:rPr>
              <w:t>ся</w:t>
            </w:r>
            <w:r w:rsidRPr="001634DA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 ці чіткі, але взаємодоповнюючі </w:t>
            </w:r>
          </w:p>
          <w:p w:rsidR="006368EC" w:rsidRPr="001634DA" w:rsidRDefault="002A2D48" w:rsidP="00EE4C16">
            <w:pPr>
              <w:spacing w:after="120"/>
              <w:ind w:firstLine="34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1634DA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обов’язки </w:t>
            </w:r>
            <w:r w:rsidR="001F4B28" w:rsidRPr="001634DA">
              <w:rPr>
                <w:rFonts w:asciiTheme="majorHAnsi" w:hAnsiTheme="majorHAnsi" w:cs="Times New Roman"/>
                <w:i/>
                <w:sz w:val="28"/>
                <w:szCs w:val="28"/>
              </w:rPr>
              <w:t>і</w:t>
            </w:r>
            <w:r w:rsidRPr="001634DA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 відповідальність.</w:t>
            </w:r>
          </w:p>
        </w:tc>
      </w:tr>
    </w:tbl>
    <w:p w:rsidR="001F4B28" w:rsidRPr="001634DA" w:rsidRDefault="001F4B28" w:rsidP="001F4B28">
      <w:pPr>
        <w:spacing w:before="120" w:after="120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1F4B28" w:rsidRPr="001634DA" w:rsidRDefault="001F4B28" w:rsidP="001F4B28">
      <w:pPr>
        <w:spacing w:before="120" w:after="12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634DA">
        <w:rPr>
          <w:rFonts w:asciiTheme="majorHAnsi" w:hAnsiTheme="majorHAnsi" w:cs="Times New Roman"/>
          <w:sz w:val="28"/>
          <w:szCs w:val="28"/>
        </w:rPr>
        <w:t xml:space="preserve">Захищати, поважати, відновлювати. Кожен із цих простих термінів приховує складну реальність. У 2011 р. Рада ООН з прав людини одноголосно схвалила Керівні принципи ООН із питань бізнесу та прав людини - комплекс засадничих настанов, які </w:t>
      </w:r>
      <w:proofErr w:type="spellStart"/>
      <w:r w:rsidRPr="001634DA">
        <w:rPr>
          <w:rFonts w:asciiTheme="majorHAnsi" w:hAnsiTheme="majorHAnsi" w:cs="Times New Roman"/>
          <w:sz w:val="28"/>
          <w:szCs w:val="28"/>
        </w:rPr>
        <w:t>операціоналізують</w:t>
      </w:r>
      <w:proofErr w:type="spellEnd"/>
      <w:r w:rsidRPr="001634DA">
        <w:rPr>
          <w:rFonts w:asciiTheme="majorHAnsi" w:hAnsiTheme="majorHAnsi" w:cs="Times New Roman"/>
          <w:sz w:val="28"/>
          <w:szCs w:val="28"/>
        </w:rPr>
        <w:t xml:space="preserve"> Рамкову програму ООН і більш конкретно визначають ключові обов’язки та відповідальність держав і підприємницьких структур, що стосуються зловживань та порушень прав людини. Після затвердження Робоча група ООН з питань бізнесу та прав людини, що складається з п’яти незалежних експертів, була призначена для здійснення лідерських повноважень у справі забезпечення поширення та впровадження Керівних принципів ООН.</w:t>
      </w:r>
    </w:p>
    <w:p w:rsidR="006368EC" w:rsidRPr="001634DA" w:rsidRDefault="006368EC" w:rsidP="00BB59FD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28"/>
          <w:szCs w:val="28"/>
          <w:highlight w:val="yellow"/>
        </w:rPr>
      </w:pPr>
    </w:p>
    <w:p w:rsidR="00BB59FD" w:rsidRPr="001634DA" w:rsidRDefault="00BB59FD" w:rsidP="00BB59FD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28"/>
          <w:szCs w:val="28"/>
          <w:highlight w:val="yellow"/>
        </w:rPr>
      </w:pPr>
    </w:p>
    <w:p w:rsidR="002F02D5" w:rsidRPr="001634DA" w:rsidRDefault="002F02D5" w:rsidP="00BB59FD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28"/>
          <w:szCs w:val="28"/>
        </w:rPr>
      </w:pPr>
      <w:r w:rsidRPr="001634DA">
        <w:rPr>
          <w:rFonts w:asciiTheme="majorHAnsi" w:hAnsiTheme="majorHAnsi" w:cs="Times New Roman"/>
          <w:b/>
          <w:sz w:val="28"/>
          <w:szCs w:val="28"/>
        </w:rPr>
        <w:t>ЗРОБИТИ ПРАВА РЕАЛЬНІСТЮ</w:t>
      </w:r>
    </w:p>
    <w:p w:rsidR="001F4B28" w:rsidRPr="001634DA" w:rsidRDefault="001F4B28" w:rsidP="002F02D5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1968B0" w:rsidRPr="001634DA" w:rsidRDefault="002F02D5" w:rsidP="002F02D5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b/>
          <w:sz w:val="28"/>
          <w:szCs w:val="28"/>
        </w:rPr>
      </w:pPr>
      <w:r w:rsidRPr="001634DA">
        <w:rPr>
          <w:rFonts w:asciiTheme="majorHAnsi" w:hAnsiTheme="majorHAnsi" w:cs="Times New Roman"/>
          <w:b/>
          <w:sz w:val="28"/>
          <w:szCs w:val="28"/>
        </w:rPr>
        <w:t xml:space="preserve">Керівні принципи ООН з питань </w:t>
      </w:r>
    </w:p>
    <w:p w:rsidR="002F02D5" w:rsidRPr="001634DA" w:rsidRDefault="002F02D5" w:rsidP="00921F60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28"/>
          <w:szCs w:val="28"/>
        </w:rPr>
      </w:pPr>
      <w:r w:rsidRPr="001634DA">
        <w:rPr>
          <w:rFonts w:asciiTheme="majorHAnsi" w:hAnsiTheme="majorHAnsi" w:cs="Times New Roman"/>
          <w:b/>
          <w:sz w:val="28"/>
          <w:szCs w:val="28"/>
        </w:rPr>
        <w:t>бізнесу та прав людини</w:t>
      </w:r>
    </w:p>
    <w:p w:rsidR="008E63D9" w:rsidRPr="001634DA" w:rsidRDefault="008E63D9" w:rsidP="002F02D5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2F02D5" w:rsidRPr="001634DA" w:rsidRDefault="002F02D5" w:rsidP="008E63D9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634DA">
        <w:rPr>
          <w:rFonts w:asciiTheme="majorHAnsi" w:hAnsiTheme="majorHAnsi" w:cs="Times New Roman"/>
          <w:sz w:val="28"/>
          <w:szCs w:val="28"/>
        </w:rPr>
        <w:t xml:space="preserve">Керівні принципи містять три глави або </w:t>
      </w:r>
      <w:proofErr w:type="spellStart"/>
      <w:r w:rsidR="001968B0" w:rsidRPr="001634DA">
        <w:rPr>
          <w:rFonts w:asciiTheme="majorHAnsi" w:hAnsiTheme="majorHAnsi" w:cs="Times New Roman"/>
          <w:sz w:val="28"/>
          <w:szCs w:val="28"/>
        </w:rPr>
        <w:t>засаднічі</w:t>
      </w:r>
      <w:proofErr w:type="spellEnd"/>
      <w:r w:rsidR="001968B0" w:rsidRPr="001634DA">
        <w:rPr>
          <w:rFonts w:asciiTheme="majorHAnsi" w:hAnsiTheme="majorHAnsi" w:cs="Times New Roman"/>
          <w:sz w:val="28"/>
          <w:szCs w:val="28"/>
        </w:rPr>
        <w:t xml:space="preserve"> основи</w:t>
      </w:r>
      <w:r w:rsidRPr="001634DA">
        <w:rPr>
          <w:rFonts w:asciiTheme="majorHAnsi" w:hAnsiTheme="majorHAnsi" w:cs="Times New Roman"/>
          <w:sz w:val="28"/>
          <w:szCs w:val="28"/>
        </w:rPr>
        <w:t xml:space="preserve">: захист, повага та </w:t>
      </w:r>
      <w:r w:rsidR="0054518D" w:rsidRPr="001634DA">
        <w:rPr>
          <w:rFonts w:asciiTheme="majorHAnsi" w:hAnsiTheme="majorHAnsi" w:cs="Times New Roman"/>
          <w:sz w:val="28"/>
          <w:szCs w:val="28"/>
        </w:rPr>
        <w:t xml:space="preserve">засоби </w:t>
      </w:r>
      <w:r w:rsidRPr="001634DA">
        <w:rPr>
          <w:rFonts w:asciiTheme="majorHAnsi" w:hAnsiTheme="majorHAnsi" w:cs="Times New Roman"/>
          <w:sz w:val="28"/>
          <w:szCs w:val="28"/>
        </w:rPr>
        <w:t>захист</w:t>
      </w:r>
      <w:r w:rsidR="0054518D" w:rsidRPr="001634DA">
        <w:rPr>
          <w:rFonts w:asciiTheme="majorHAnsi" w:hAnsiTheme="majorHAnsi" w:cs="Times New Roman"/>
          <w:sz w:val="28"/>
          <w:szCs w:val="28"/>
        </w:rPr>
        <w:t>у</w:t>
      </w:r>
      <w:r w:rsidRPr="001634DA">
        <w:rPr>
          <w:rFonts w:asciiTheme="majorHAnsi" w:hAnsiTheme="majorHAnsi" w:cs="Times New Roman"/>
          <w:sz w:val="28"/>
          <w:szCs w:val="28"/>
        </w:rPr>
        <w:t>. Кожн</w:t>
      </w:r>
      <w:r w:rsidR="001968B0" w:rsidRPr="001634DA">
        <w:rPr>
          <w:rFonts w:asciiTheme="majorHAnsi" w:hAnsiTheme="majorHAnsi" w:cs="Times New Roman"/>
          <w:sz w:val="28"/>
          <w:szCs w:val="28"/>
        </w:rPr>
        <w:t>а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54518D" w:rsidRPr="001634DA">
        <w:rPr>
          <w:rFonts w:asciiTheme="majorHAnsi" w:hAnsiTheme="majorHAnsi" w:cs="Times New Roman"/>
          <w:sz w:val="28"/>
          <w:szCs w:val="28"/>
        </w:rPr>
        <w:t xml:space="preserve">з них </w:t>
      </w:r>
      <w:r w:rsidRPr="001634DA">
        <w:rPr>
          <w:rFonts w:asciiTheme="majorHAnsi" w:hAnsiTheme="majorHAnsi" w:cs="Times New Roman"/>
          <w:sz w:val="28"/>
          <w:szCs w:val="28"/>
        </w:rPr>
        <w:t xml:space="preserve">визначає конкретні, дієві кроки для </w:t>
      </w:r>
      <w:r w:rsidR="0054518D" w:rsidRPr="001634DA">
        <w:rPr>
          <w:rFonts w:asciiTheme="majorHAnsi" w:hAnsiTheme="majorHAnsi" w:cs="Times New Roman"/>
          <w:sz w:val="28"/>
          <w:szCs w:val="28"/>
        </w:rPr>
        <w:t xml:space="preserve">реалізації </w:t>
      </w:r>
      <w:r w:rsidRPr="001634DA">
        <w:rPr>
          <w:rFonts w:asciiTheme="majorHAnsi" w:hAnsiTheme="majorHAnsi" w:cs="Times New Roman"/>
          <w:sz w:val="28"/>
          <w:szCs w:val="28"/>
        </w:rPr>
        <w:t xml:space="preserve">урядами та </w:t>
      </w:r>
      <w:r w:rsidR="001968B0" w:rsidRPr="001634DA">
        <w:rPr>
          <w:rFonts w:asciiTheme="majorHAnsi" w:hAnsiTheme="majorHAnsi" w:cs="Times New Roman"/>
          <w:sz w:val="28"/>
          <w:szCs w:val="28"/>
        </w:rPr>
        <w:t>підприємницьки</w:t>
      </w:r>
      <w:r w:rsidRPr="001634DA">
        <w:rPr>
          <w:rFonts w:asciiTheme="majorHAnsi" w:hAnsiTheme="majorHAnsi" w:cs="Times New Roman"/>
          <w:sz w:val="28"/>
          <w:szCs w:val="28"/>
        </w:rPr>
        <w:t>ми</w:t>
      </w:r>
      <w:r w:rsidR="001968B0" w:rsidRPr="001634DA">
        <w:rPr>
          <w:rFonts w:asciiTheme="majorHAnsi" w:hAnsiTheme="majorHAnsi" w:cs="Times New Roman"/>
          <w:sz w:val="28"/>
          <w:szCs w:val="28"/>
        </w:rPr>
        <w:t xml:space="preserve"> структурами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54518D" w:rsidRPr="001634DA">
        <w:rPr>
          <w:rFonts w:asciiTheme="majorHAnsi" w:hAnsiTheme="majorHAnsi" w:cs="Times New Roman"/>
          <w:sz w:val="28"/>
          <w:szCs w:val="28"/>
        </w:rPr>
        <w:t>належни</w:t>
      </w:r>
      <w:r w:rsidRPr="001634DA">
        <w:rPr>
          <w:rFonts w:asciiTheme="majorHAnsi" w:hAnsiTheme="majorHAnsi" w:cs="Times New Roman"/>
          <w:sz w:val="28"/>
          <w:szCs w:val="28"/>
        </w:rPr>
        <w:t xml:space="preserve">х </w:t>
      </w:r>
      <w:r w:rsidR="0054518D" w:rsidRPr="001634DA">
        <w:rPr>
          <w:rFonts w:asciiTheme="majorHAnsi" w:hAnsiTheme="majorHAnsi" w:cs="Times New Roman"/>
          <w:sz w:val="28"/>
          <w:szCs w:val="28"/>
        </w:rPr>
        <w:t>обов’язків</w:t>
      </w:r>
      <w:r w:rsidRPr="001634DA">
        <w:rPr>
          <w:rFonts w:asciiTheme="majorHAnsi" w:hAnsiTheme="majorHAnsi" w:cs="Times New Roman"/>
          <w:sz w:val="28"/>
          <w:szCs w:val="28"/>
        </w:rPr>
        <w:t xml:space="preserve"> та </w:t>
      </w:r>
      <w:r w:rsidR="0054518D" w:rsidRPr="001634DA">
        <w:rPr>
          <w:rFonts w:asciiTheme="majorHAnsi" w:hAnsiTheme="majorHAnsi" w:cs="Times New Roman"/>
          <w:sz w:val="28"/>
          <w:szCs w:val="28"/>
        </w:rPr>
        <w:t>відповідальності</w:t>
      </w:r>
      <w:r w:rsidRPr="001634DA">
        <w:rPr>
          <w:rFonts w:asciiTheme="majorHAnsi" w:hAnsiTheme="majorHAnsi" w:cs="Times New Roman"/>
          <w:sz w:val="28"/>
          <w:szCs w:val="28"/>
        </w:rPr>
        <w:t xml:space="preserve"> щодо запобігання порушен</w:t>
      </w:r>
      <w:r w:rsidR="0054518D" w:rsidRPr="001634DA">
        <w:rPr>
          <w:rFonts w:asciiTheme="majorHAnsi" w:hAnsiTheme="majorHAnsi" w:cs="Times New Roman"/>
          <w:sz w:val="28"/>
          <w:szCs w:val="28"/>
        </w:rPr>
        <w:t>ням та зловживанням стосовно</w:t>
      </w:r>
      <w:r w:rsidRPr="001634DA">
        <w:rPr>
          <w:rFonts w:asciiTheme="majorHAnsi" w:hAnsiTheme="majorHAnsi" w:cs="Times New Roman"/>
          <w:sz w:val="28"/>
          <w:szCs w:val="28"/>
        </w:rPr>
        <w:t xml:space="preserve"> прав людини в </w:t>
      </w:r>
      <w:r w:rsidR="0054518D" w:rsidRPr="001634DA">
        <w:rPr>
          <w:rFonts w:asciiTheme="majorHAnsi" w:hAnsiTheme="majorHAnsi" w:cs="Times New Roman"/>
          <w:sz w:val="28"/>
          <w:szCs w:val="28"/>
        </w:rPr>
        <w:t xml:space="preserve">зв’язку з </w:t>
      </w:r>
      <w:r w:rsidR="001968B0" w:rsidRPr="001634DA">
        <w:rPr>
          <w:rFonts w:asciiTheme="majorHAnsi" w:hAnsiTheme="majorHAnsi" w:cs="Times New Roman"/>
          <w:sz w:val="28"/>
          <w:szCs w:val="28"/>
        </w:rPr>
        <w:t xml:space="preserve">господарською </w:t>
      </w:r>
      <w:r w:rsidR="0054518D" w:rsidRPr="001634DA">
        <w:rPr>
          <w:rFonts w:asciiTheme="majorHAnsi" w:hAnsiTheme="majorHAnsi" w:cs="Times New Roman"/>
          <w:sz w:val="28"/>
          <w:szCs w:val="28"/>
        </w:rPr>
        <w:t>діяльністю</w:t>
      </w:r>
      <w:r w:rsidRPr="001634DA">
        <w:rPr>
          <w:rFonts w:asciiTheme="majorHAnsi" w:hAnsiTheme="majorHAnsi" w:cs="Times New Roman"/>
          <w:sz w:val="28"/>
          <w:szCs w:val="28"/>
        </w:rPr>
        <w:t xml:space="preserve"> та надання засобів правового захисту, якщо такі </w:t>
      </w:r>
      <w:r w:rsidR="0054518D" w:rsidRPr="001634DA">
        <w:rPr>
          <w:rFonts w:asciiTheme="majorHAnsi" w:hAnsiTheme="majorHAnsi" w:cs="Times New Roman"/>
          <w:sz w:val="28"/>
          <w:szCs w:val="28"/>
        </w:rPr>
        <w:t xml:space="preserve">порушення та </w:t>
      </w:r>
      <w:r w:rsidRPr="001634DA">
        <w:rPr>
          <w:rFonts w:asciiTheme="majorHAnsi" w:hAnsiTheme="majorHAnsi" w:cs="Times New Roman"/>
          <w:sz w:val="28"/>
          <w:szCs w:val="28"/>
        </w:rPr>
        <w:t>зловживання відбуваються.</w:t>
      </w:r>
    </w:p>
    <w:p w:rsidR="001968B0" w:rsidRPr="001634DA" w:rsidRDefault="001968B0" w:rsidP="002F02D5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2F02D5" w:rsidRPr="001634DA" w:rsidRDefault="0054518D" w:rsidP="002F02D5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b/>
          <w:sz w:val="28"/>
          <w:szCs w:val="28"/>
        </w:rPr>
      </w:pPr>
      <w:r w:rsidRPr="001634DA">
        <w:rPr>
          <w:rFonts w:asciiTheme="majorHAnsi" w:hAnsiTheme="majorHAnsi" w:cs="Times New Roman"/>
          <w:b/>
          <w:sz w:val="28"/>
          <w:szCs w:val="28"/>
        </w:rPr>
        <w:t>О</w:t>
      </w:r>
      <w:r w:rsidR="002F02D5" w:rsidRPr="001634DA">
        <w:rPr>
          <w:rFonts w:asciiTheme="majorHAnsi" w:hAnsiTheme="majorHAnsi" w:cs="Times New Roman"/>
          <w:b/>
          <w:sz w:val="28"/>
          <w:szCs w:val="28"/>
        </w:rPr>
        <w:t>бов</w:t>
      </w:r>
      <w:r w:rsidRPr="001634DA">
        <w:rPr>
          <w:rFonts w:asciiTheme="majorHAnsi" w:hAnsiTheme="majorHAnsi" w:cs="Times New Roman"/>
          <w:b/>
          <w:sz w:val="28"/>
          <w:szCs w:val="28"/>
        </w:rPr>
        <w:t>’</w:t>
      </w:r>
      <w:r w:rsidR="002F02D5" w:rsidRPr="001634DA">
        <w:rPr>
          <w:rFonts w:asciiTheme="majorHAnsi" w:hAnsiTheme="majorHAnsi" w:cs="Times New Roman"/>
          <w:b/>
          <w:sz w:val="28"/>
          <w:szCs w:val="28"/>
        </w:rPr>
        <w:t xml:space="preserve">язок </w:t>
      </w:r>
      <w:r w:rsidRPr="001634DA">
        <w:rPr>
          <w:rFonts w:asciiTheme="majorHAnsi" w:hAnsiTheme="majorHAnsi" w:cs="Times New Roman"/>
          <w:b/>
          <w:sz w:val="28"/>
          <w:szCs w:val="28"/>
        </w:rPr>
        <w:t xml:space="preserve">держави </w:t>
      </w:r>
      <w:r w:rsidR="002F02D5" w:rsidRPr="001634DA">
        <w:rPr>
          <w:rFonts w:asciiTheme="majorHAnsi" w:hAnsiTheme="majorHAnsi" w:cs="Times New Roman"/>
          <w:b/>
          <w:sz w:val="28"/>
          <w:szCs w:val="28"/>
        </w:rPr>
        <w:t>захи</w:t>
      </w:r>
      <w:r w:rsidRPr="001634DA">
        <w:rPr>
          <w:rFonts w:asciiTheme="majorHAnsi" w:hAnsiTheme="majorHAnsi" w:cs="Times New Roman"/>
          <w:b/>
          <w:sz w:val="28"/>
          <w:szCs w:val="28"/>
        </w:rPr>
        <w:t>щати</w:t>
      </w:r>
    </w:p>
    <w:p w:rsidR="004F6032" w:rsidRPr="001634DA" w:rsidRDefault="004F6032" w:rsidP="004F6032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2A2D48" w:rsidRPr="001634DA" w:rsidRDefault="002F02D5" w:rsidP="004F6032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634DA">
        <w:rPr>
          <w:rFonts w:asciiTheme="majorHAnsi" w:hAnsiTheme="majorHAnsi" w:cs="Times New Roman"/>
          <w:sz w:val="28"/>
          <w:szCs w:val="28"/>
        </w:rPr>
        <w:t xml:space="preserve">Керівні принципи стверджують, що відповідно до чинного міжнародного </w:t>
      </w:r>
      <w:r w:rsidR="0054518D" w:rsidRPr="001634DA">
        <w:rPr>
          <w:rFonts w:asciiTheme="majorHAnsi" w:hAnsiTheme="majorHAnsi" w:cs="Times New Roman"/>
          <w:sz w:val="28"/>
          <w:szCs w:val="28"/>
        </w:rPr>
        <w:t>пра</w:t>
      </w:r>
      <w:r w:rsidRPr="001634DA">
        <w:rPr>
          <w:rFonts w:asciiTheme="majorHAnsi" w:hAnsiTheme="majorHAnsi" w:cs="Times New Roman"/>
          <w:sz w:val="28"/>
          <w:szCs w:val="28"/>
        </w:rPr>
        <w:t>ва прав людини, держави зобов</w:t>
      </w:r>
      <w:r w:rsidR="0054518D" w:rsidRPr="001634DA">
        <w:rPr>
          <w:rFonts w:asciiTheme="majorHAnsi" w:hAnsiTheme="majorHAnsi" w:cs="Times New Roman"/>
          <w:sz w:val="28"/>
          <w:szCs w:val="28"/>
        </w:rPr>
        <w:t>’</w:t>
      </w:r>
      <w:r w:rsidRPr="001634DA">
        <w:rPr>
          <w:rFonts w:asciiTheme="majorHAnsi" w:hAnsiTheme="majorHAnsi" w:cs="Times New Roman"/>
          <w:sz w:val="28"/>
          <w:szCs w:val="28"/>
        </w:rPr>
        <w:t xml:space="preserve">язані </w:t>
      </w:r>
      <w:r w:rsidR="0054518D" w:rsidRPr="001634DA">
        <w:rPr>
          <w:rFonts w:asciiTheme="majorHAnsi" w:hAnsiTheme="majorHAnsi" w:cs="Times New Roman"/>
          <w:sz w:val="28"/>
          <w:szCs w:val="28"/>
        </w:rPr>
        <w:t xml:space="preserve">забезпечувати </w:t>
      </w:r>
      <w:r w:rsidRPr="001634DA">
        <w:rPr>
          <w:rFonts w:asciiTheme="majorHAnsi" w:hAnsiTheme="majorHAnsi" w:cs="Times New Roman"/>
          <w:sz w:val="28"/>
          <w:szCs w:val="28"/>
        </w:rPr>
        <w:t>захи</w:t>
      </w:r>
      <w:r w:rsidR="0054518D" w:rsidRPr="001634DA">
        <w:rPr>
          <w:rFonts w:asciiTheme="majorHAnsi" w:hAnsiTheme="majorHAnsi" w:cs="Times New Roman"/>
          <w:sz w:val="28"/>
          <w:szCs w:val="28"/>
        </w:rPr>
        <w:t>ст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54518D" w:rsidRPr="001634DA">
        <w:rPr>
          <w:rFonts w:asciiTheme="majorHAnsi" w:hAnsiTheme="majorHAnsi" w:cs="Times New Roman"/>
          <w:sz w:val="28"/>
          <w:szCs w:val="28"/>
        </w:rPr>
        <w:t xml:space="preserve">осіб </w:t>
      </w:r>
      <w:r w:rsidRPr="001634DA">
        <w:rPr>
          <w:rFonts w:asciiTheme="majorHAnsi" w:hAnsiTheme="majorHAnsi" w:cs="Times New Roman"/>
          <w:sz w:val="28"/>
          <w:szCs w:val="28"/>
        </w:rPr>
        <w:t xml:space="preserve">від порушень прав людини з боку всіх </w:t>
      </w:r>
      <w:r w:rsidR="0054518D" w:rsidRPr="001634DA">
        <w:rPr>
          <w:rFonts w:asciiTheme="majorHAnsi" w:hAnsiTheme="majorHAnsi" w:cs="Times New Roman"/>
          <w:sz w:val="28"/>
          <w:szCs w:val="28"/>
        </w:rPr>
        <w:t>суб’єктів</w:t>
      </w:r>
      <w:r w:rsidRPr="001634DA">
        <w:rPr>
          <w:rFonts w:asciiTheme="majorHAnsi" w:hAnsiTheme="majorHAnsi" w:cs="Times New Roman"/>
          <w:sz w:val="28"/>
          <w:szCs w:val="28"/>
        </w:rPr>
        <w:t xml:space="preserve"> суспіль</w:t>
      </w:r>
      <w:r w:rsidR="0054518D" w:rsidRPr="001634DA">
        <w:rPr>
          <w:rFonts w:asciiTheme="majorHAnsi" w:hAnsiTheme="majorHAnsi" w:cs="Times New Roman"/>
          <w:sz w:val="28"/>
          <w:szCs w:val="28"/>
        </w:rPr>
        <w:t>них відносин</w:t>
      </w:r>
      <w:r w:rsidRPr="001634DA">
        <w:rPr>
          <w:rFonts w:asciiTheme="majorHAnsi" w:hAnsiTheme="majorHAnsi" w:cs="Times New Roman"/>
          <w:sz w:val="28"/>
          <w:szCs w:val="28"/>
        </w:rPr>
        <w:t>, включаючи бізнес. Це означає, що держави повинні запобігати</w:t>
      </w:r>
      <w:r w:rsidR="0054518D" w:rsidRPr="001634DA">
        <w:rPr>
          <w:rFonts w:asciiTheme="majorHAnsi" w:hAnsiTheme="majorHAnsi" w:cs="Times New Roman"/>
          <w:sz w:val="28"/>
          <w:szCs w:val="28"/>
        </w:rPr>
        <w:t xml:space="preserve"> порушенням і зловживанням стосовно </w:t>
      </w:r>
      <w:r w:rsidR="0054518D" w:rsidRPr="001634DA">
        <w:rPr>
          <w:rFonts w:asciiTheme="majorHAnsi" w:hAnsiTheme="majorHAnsi" w:cs="Times New Roman"/>
          <w:sz w:val="28"/>
          <w:szCs w:val="28"/>
        </w:rPr>
        <w:lastRenderedPageBreak/>
        <w:t>прав людини</w:t>
      </w:r>
      <w:r w:rsidRPr="001634DA">
        <w:rPr>
          <w:rFonts w:asciiTheme="majorHAnsi" w:hAnsiTheme="majorHAnsi" w:cs="Times New Roman"/>
          <w:sz w:val="28"/>
          <w:szCs w:val="28"/>
        </w:rPr>
        <w:t xml:space="preserve">, </w:t>
      </w:r>
      <w:r w:rsidR="0054518D" w:rsidRPr="001634DA">
        <w:rPr>
          <w:rFonts w:asciiTheme="majorHAnsi" w:hAnsiTheme="majorHAnsi" w:cs="Times New Roman"/>
          <w:sz w:val="28"/>
          <w:szCs w:val="28"/>
        </w:rPr>
        <w:t xml:space="preserve">коли це відбувається </w:t>
      </w:r>
      <w:r w:rsidR="00115CA2" w:rsidRPr="001634DA">
        <w:rPr>
          <w:rFonts w:asciiTheme="majorHAnsi" w:hAnsiTheme="majorHAnsi" w:cs="Times New Roman"/>
          <w:sz w:val="28"/>
          <w:szCs w:val="28"/>
        </w:rPr>
        <w:t xml:space="preserve">в зв’язку з підприємницькою діяльністю, що відбувається в країні, </w:t>
      </w:r>
      <w:r w:rsidRPr="001634DA">
        <w:rPr>
          <w:rFonts w:asciiTheme="majorHAnsi" w:hAnsiTheme="majorHAnsi" w:cs="Times New Roman"/>
          <w:sz w:val="28"/>
          <w:szCs w:val="28"/>
        </w:rPr>
        <w:t>розслідувати</w:t>
      </w:r>
      <w:r w:rsidR="0054518D" w:rsidRPr="001634DA">
        <w:rPr>
          <w:rFonts w:asciiTheme="majorHAnsi" w:hAnsiTheme="majorHAnsi" w:cs="Times New Roman"/>
          <w:sz w:val="28"/>
          <w:szCs w:val="28"/>
        </w:rPr>
        <w:t xml:space="preserve"> їх</w:t>
      </w:r>
      <w:r w:rsidRPr="001634DA">
        <w:rPr>
          <w:rFonts w:asciiTheme="majorHAnsi" w:hAnsiTheme="majorHAnsi" w:cs="Times New Roman"/>
          <w:sz w:val="28"/>
          <w:szCs w:val="28"/>
        </w:rPr>
        <w:t xml:space="preserve">, карати </w:t>
      </w:r>
      <w:r w:rsidR="0054518D" w:rsidRPr="001634DA">
        <w:rPr>
          <w:rFonts w:asciiTheme="majorHAnsi" w:hAnsiTheme="majorHAnsi" w:cs="Times New Roman"/>
          <w:sz w:val="28"/>
          <w:szCs w:val="28"/>
        </w:rPr>
        <w:t xml:space="preserve">винних </w:t>
      </w:r>
      <w:r w:rsidRPr="001634DA">
        <w:rPr>
          <w:rFonts w:asciiTheme="majorHAnsi" w:hAnsiTheme="majorHAnsi" w:cs="Times New Roman"/>
          <w:sz w:val="28"/>
          <w:szCs w:val="28"/>
        </w:rPr>
        <w:t>та в</w:t>
      </w:r>
      <w:r w:rsidR="0054518D" w:rsidRPr="001634DA">
        <w:rPr>
          <w:rFonts w:asciiTheme="majorHAnsi" w:hAnsiTheme="majorHAnsi" w:cs="Times New Roman"/>
          <w:sz w:val="28"/>
          <w:szCs w:val="28"/>
        </w:rPr>
        <w:t xml:space="preserve">ідновлювати </w:t>
      </w:r>
      <w:r w:rsidRPr="001634DA">
        <w:rPr>
          <w:rFonts w:asciiTheme="majorHAnsi" w:hAnsiTheme="majorHAnsi" w:cs="Times New Roman"/>
          <w:sz w:val="28"/>
          <w:szCs w:val="28"/>
        </w:rPr>
        <w:t>порушен</w:t>
      </w:r>
      <w:r w:rsidR="0054518D" w:rsidRPr="001634DA">
        <w:rPr>
          <w:rFonts w:asciiTheme="majorHAnsi" w:hAnsiTheme="majorHAnsi" w:cs="Times New Roman"/>
          <w:sz w:val="28"/>
          <w:szCs w:val="28"/>
        </w:rPr>
        <w:t>і</w:t>
      </w:r>
      <w:r w:rsidRPr="001634DA">
        <w:rPr>
          <w:rFonts w:asciiTheme="majorHAnsi" w:hAnsiTheme="majorHAnsi" w:cs="Times New Roman"/>
          <w:sz w:val="28"/>
          <w:szCs w:val="28"/>
        </w:rPr>
        <w:t xml:space="preserve"> прав</w:t>
      </w:r>
      <w:r w:rsidR="0054518D" w:rsidRPr="001634DA">
        <w:rPr>
          <w:rFonts w:asciiTheme="majorHAnsi" w:hAnsiTheme="majorHAnsi" w:cs="Times New Roman"/>
          <w:sz w:val="28"/>
          <w:szCs w:val="28"/>
        </w:rPr>
        <w:t>а</w:t>
      </w:r>
      <w:r w:rsidRPr="001634DA">
        <w:rPr>
          <w:rFonts w:asciiTheme="majorHAnsi" w:hAnsiTheme="majorHAnsi" w:cs="Times New Roman"/>
          <w:sz w:val="28"/>
          <w:szCs w:val="28"/>
        </w:rPr>
        <w:t xml:space="preserve"> людини.</w:t>
      </w:r>
    </w:p>
    <w:p w:rsidR="00671D6F" w:rsidRPr="001634DA" w:rsidRDefault="00671D6F" w:rsidP="00671D6F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634DA">
        <w:rPr>
          <w:rFonts w:asciiTheme="majorHAnsi" w:hAnsiTheme="majorHAnsi" w:cs="Times New Roman"/>
          <w:sz w:val="28"/>
          <w:szCs w:val="28"/>
        </w:rPr>
        <w:t xml:space="preserve">Крім того, Керівні принципи рекомендують державам зафіксувати </w:t>
      </w:r>
      <w:r w:rsidR="001871A1" w:rsidRPr="001634DA">
        <w:rPr>
          <w:rFonts w:asciiTheme="majorHAnsi" w:hAnsiTheme="majorHAnsi" w:cs="Times New Roman"/>
          <w:sz w:val="28"/>
          <w:szCs w:val="28"/>
        </w:rPr>
        <w:t>стосовно підприємницьких структур свої</w:t>
      </w:r>
      <w:r w:rsidRPr="001634DA">
        <w:rPr>
          <w:rFonts w:asciiTheme="majorHAnsi" w:hAnsiTheme="majorHAnsi" w:cs="Times New Roman"/>
          <w:sz w:val="28"/>
          <w:szCs w:val="28"/>
        </w:rPr>
        <w:t xml:space="preserve"> чіткі сподівання на те, що </w:t>
      </w:r>
      <w:r w:rsidR="001871A1" w:rsidRPr="001634DA">
        <w:rPr>
          <w:rFonts w:asciiTheme="majorHAnsi" w:hAnsiTheme="majorHAnsi" w:cs="Times New Roman"/>
          <w:sz w:val="28"/>
          <w:szCs w:val="28"/>
        </w:rPr>
        <w:t>такі структури</w:t>
      </w:r>
      <w:r w:rsidRPr="001634DA">
        <w:rPr>
          <w:rFonts w:asciiTheme="majorHAnsi" w:hAnsiTheme="majorHAnsi" w:cs="Times New Roman"/>
          <w:sz w:val="28"/>
          <w:szCs w:val="28"/>
        </w:rPr>
        <w:t xml:space="preserve">, </w:t>
      </w:r>
      <w:r w:rsidR="001968B0" w:rsidRPr="001634DA">
        <w:rPr>
          <w:rFonts w:asciiTheme="majorHAnsi" w:hAnsiTheme="majorHAnsi" w:cs="Times New Roman"/>
          <w:sz w:val="28"/>
          <w:szCs w:val="28"/>
        </w:rPr>
        <w:t>які</w:t>
      </w:r>
      <w:r w:rsidR="001871A1"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Pr="001634DA">
        <w:rPr>
          <w:rFonts w:asciiTheme="majorHAnsi" w:hAnsiTheme="majorHAnsi" w:cs="Times New Roman"/>
          <w:sz w:val="28"/>
          <w:szCs w:val="28"/>
        </w:rPr>
        <w:t xml:space="preserve">розташовані на їхній території або працюють під їхньою юрисдикцією, </w:t>
      </w:r>
      <w:r w:rsidR="001871A1" w:rsidRPr="001634DA">
        <w:rPr>
          <w:rFonts w:asciiTheme="majorHAnsi" w:hAnsiTheme="majorHAnsi" w:cs="Times New Roman"/>
          <w:sz w:val="28"/>
          <w:szCs w:val="28"/>
        </w:rPr>
        <w:t xml:space="preserve">мають </w:t>
      </w:r>
      <w:r w:rsidRPr="001634DA">
        <w:rPr>
          <w:rFonts w:asciiTheme="majorHAnsi" w:hAnsiTheme="majorHAnsi" w:cs="Times New Roman"/>
          <w:sz w:val="28"/>
          <w:szCs w:val="28"/>
        </w:rPr>
        <w:t>поважа</w:t>
      </w:r>
      <w:r w:rsidR="001871A1" w:rsidRPr="001634DA">
        <w:rPr>
          <w:rFonts w:asciiTheme="majorHAnsi" w:hAnsiTheme="majorHAnsi" w:cs="Times New Roman"/>
          <w:sz w:val="28"/>
          <w:szCs w:val="28"/>
        </w:rPr>
        <w:t>ти</w:t>
      </w:r>
      <w:r w:rsidRPr="001634DA">
        <w:rPr>
          <w:rFonts w:asciiTheme="majorHAnsi" w:hAnsiTheme="majorHAnsi" w:cs="Times New Roman"/>
          <w:sz w:val="28"/>
          <w:szCs w:val="28"/>
        </w:rPr>
        <w:t xml:space="preserve"> права людини в кожній країні, в якій вони працюють, та за будь-яких умов.</w:t>
      </w:r>
    </w:p>
    <w:p w:rsidR="001871A1" w:rsidRPr="001634DA" w:rsidRDefault="001871A1" w:rsidP="00671D6F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74"/>
      </w:tblGrid>
      <w:tr w:rsidR="001871A1" w:rsidRPr="001634DA" w:rsidTr="001871A1">
        <w:tc>
          <w:tcPr>
            <w:tcW w:w="9463" w:type="dxa"/>
          </w:tcPr>
          <w:p w:rsidR="001F4B28" w:rsidRPr="001634DA" w:rsidRDefault="001871A1" w:rsidP="00EE4C16">
            <w:pPr>
              <w:spacing w:before="120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1634DA">
              <w:rPr>
                <w:rFonts w:asciiTheme="majorHAnsi" w:hAnsiTheme="majorHAnsi" w:cs="Times New Roman"/>
                <w:i/>
                <w:sz w:val="28"/>
                <w:szCs w:val="28"/>
              </w:rPr>
              <w:t>Корпоративна відповідальність</w:t>
            </w:r>
            <w:r w:rsidR="001F4B28" w:rsidRPr="001634DA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 </w:t>
            </w:r>
            <w:r w:rsidRPr="001634DA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поважати </w:t>
            </w:r>
          </w:p>
          <w:p w:rsidR="001F4B28" w:rsidRPr="001634DA" w:rsidRDefault="001871A1" w:rsidP="00EE4C16">
            <w:pPr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1634DA">
              <w:rPr>
                <w:rFonts w:asciiTheme="majorHAnsi" w:hAnsiTheme="majorHAnsi" w:cs="Times New Roman"/>
                <w:i/>
                <w:sz w:val="28"/>
                <w:szCs w:val="28"/>
              </w:rPr>
              <w:t>права людини</w:t>
            </w:r>
            <w:r w:rsidR="001F4B28" w:rsidRPr="001634DA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 </w:t>
            </w:r>
            <w:r w:rsidRPr="001634DA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поширюється на всі </w:t>
            </w:r>
          </w:p>
          <w:p w:rsidR="001871A1" w:rsidRPr="001634DA" w:rsidRDefault="001871A1" w:rsidP="00EE4C16">
            <w:pPr>
              <w:spacing w:after="120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1634DA">
              <w:rPr>
                <w:rFonts w:asciiTheme="majorHAnsi" w:hAnsiTheme="majorHAnsi" w:cs="Times New Roman"/>
                <w:i/>
                <w:sz w:val="28"/>
                <w:szCs w:val="28"/>
              </w:rPr>
              <w:t>міжнародно</w:t>
            </w:r>
            <w:r w:rsidR="001F4B28" w:rsidRPr="001634DA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 </w:t>
            </w:r>
            <w:r w:rsidRPr="001634DA">
              <w:rPr>
                <w:rFonts w:asciiTheme="majorHAnsi" w:hAnsiTheme="majorHAnsi" w:cs="Times New Roman"/>
                <w:i/>
                <w:sz w:val="28"/>
                <w:szCs w:val="28"/>
              </w:rPr>
              <w:t>визнані права людини</w:t>
            </w:r>
            <w:r w:rsidRPr="001634DA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</w:tr>
    </w:tbl>
    <w:p w:rsidR="001871A1" w:rsidRPr="001634DA" w:rsidRDefault="001871A1" w:rsidP="001F4B28">
      <w:pPr>
        <w:spacing w:before="120"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</w:p>
    <w:p w:rsidR="00671D6F" w:rsidRPr="001634DA" w:rsidRDefault="00671D6F" w:rsidP="00671D6F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634DA">
        <w:rPr>
          <w:rFonts w:asciiTheme="majorHAnsi" w:hAnsiTheme="majorHAnsi" w:cs="Times New Roman"/>
          <w:sz w:val="28"/>
          <w:szCs w:val="28"/>
        </w:rPr>
        <w:t>Керівні принципи містять опера</w:t>
      </w:r>
      <w:r w:rsidR="001871A1" w:rsidRPr="001634DA">
        <w:rPr>
          <w:rFonts w:asciiTheme="majorHAnsi" w:hAnsiTheme="majorHAnsi" w:cs="Times New Roman"/>
          <w:sz w:val="28"/>
          <w:szCs w:val="28"/>
        </w:rPr>
        <w:t>цій</w:t>
      </w:r>
      <w:r w:rsidRPr="001634DA">
        <w:rPr>
          <w:rFonts w:asciiTheme="majorHAnsi" w:hAnsiTheme="majorHAnsi" w:cs="Times New Roman"/>
          <w:sz w:val="28"/>
          <w:szCs w:val="28"/>
        </w:rPr>
        <w:t xml:space="preserve">ні положення, які рекомендують </w:t>
      </w:r>
      <w:r w:rsidR="001871A1" w:rsidRPr="001634DA">
        <w:rPr>
          <w:rFonts w:asciiTheme="majorHAnsi" w:hAnsiTheme="majorHAnsi" w:cs="Times New Roman"/>
          <w:sz w:val="28"/>
          <w:szCs w:val="28"/>
        </w:rPr>
        <w:t xml:space="preserve">державам </w:t>
      </w:r>
      <w:r w:rsidRPr="001634DA">
        <w:rPr>
          <w:rFonts w:asciiTheme="majorHAnsi" w:hAnsiTheme="majorHAnsi" w:cs="Times New Roman"/>
          <w:sz w:val="28"/>
          <w:szCs w:val="28"/>
        </w:rPr>
        <w:t>конкретн</w:t>
      </w:r>
      <w:r w:rsidR="001871A1" w:rsidRPr="001634DA">
        <w:rPr>
          <w:rFonts w:asciiTheme="majorHAnsi" w:hAnsiTheme="majorHAnsi" w:cs="Times New Roman"/>
          <w:sz w:val="28"/>
          <w:szCs w:val="28"/>
        </w:rPr>
        <w:t>і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4F6032" w:rsidRPr="001634DA">
        <w:rPr>
          <w:rFonts w:asciiTheme="majorHAnsi" w:hAnsiTheme="majorHAnsi" w:cs="Times New Roman"/>
          <w:sz w:val="28"/>
          <w:szCs w:val="28"/>
        </w:rPr>
        <w:t>дії</w:t>
      </w:r>
      <w:r w:rsidR="00D121EF" w:rsidRPr="001634DA">
        <w:rPr>
          <w:rFonts w:asciiTheme="majorHAnsi" w:hAnsiTheme="majorHAnsi" w:cs="Times New Roman"/>
          <w:sz w:val="28"/>
          <w:szCs w:val="28"/>
        </w:rPr>
        <w:t>, які необхідно впроваджувати аби забезпечити</w:t>
      </w:r>
      <w:r w:rsidRPr="001634DA">
        <w:rPr>
          <w:rFonts w:asciiTheme="majorHAnsi" w:hAnsiTheme="majorHAnsi" w:cs="Times New Roman"/>
          <w:sz w:val="28"/>
          <w:szCs w:val="28"/>
        </w:rPr>
        <w:t xml:space="preserve"> викон</w:t>
      </w:r>
      <w:r w:rsidR="00D121EF" w:rsidRPr="001634DA">
        <w:rPr>
          <w:rFonts w:asciiTheme="majorHAnsi" w:hAnsiTheme="majorHAnsi" w:cs="Times New Roman"/>
          <w:sz w:val="28"/>
          <w:szCs w:val="28"/>
        </w:rPr>
        <w:t>ання їхнього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D121EF" w:rsidRPr="001634DA">
        <w:rPr>
          <w:rFonts w:asciiTheme="majorHAnsi" w:hAnsiTheme="majorHAnsi" w:cs="Times New Roman"/>
          <w:sz w:val="28"/>
          <w:szCs w:val="28"/>
        </w:rPr>
        <w:t>обов’язку</w:t>
      </w:r>
      <w:r w:rsidRPr="001634DA">
        <w:rPr>
          <w:rFonts w:asciiTheme="majorHAnsi" w:hAnsiTheme="majorHAnsi" w:cs="Times New Roman"/>
          <w:sz w:val="28"/>
          <w:szCs w:val="28"/>
        </w:rPr>
        <w:t xml:space="preserve"> щодо захисту прав людини в контексті </w:t>
      </w:r>
      <w:r w:rsidR="00D121EF" w:rsidRPr="001634DA">
        <w:rPr>
          <w:rFonts w:asciiTheme="majorHAnsi" w:hAnsiTheme="majorHAnsi" w:cs="Times New Roman"/>
          <w:sz w:val="28"/>
          <w:szCs w:val="28"/>
        </w:rPr>
        <w:t>підприємницької діяльності</w:t>
      </w:r>
      <w:r w:rsidRPr="001634DA">
        <w:rPr>
          <w:rFonts w:asciiTheme="majorHAnsi" w:hAnsiTheme="majorHAnsi" w:cs="Times New Roman"/>
          <w:sz w:val="28"/>
          <w:szCs w:val="28"/>
        </w:rPr>
        <w:t xml:space="preserve">. </w:t>
      </w:r>
      <w:r w:rsidR="00132463" w:rsidRPr="001634DA">
        <w:rPr>
          <w:rFonts w:asciiTheme="majorHAnsi" w:hAnsiTheme="majorHAnsi" w:cs="Times New Roman"/>
          <w:sz w:val="28"/>
          <w:szCs w:val="28"/>
        </w:rPr>
        <w:t>Вони</w:t>
      </w:r>
      <w:r w:rsidRPr="001634DA">
        <w:rPr>
          <w:rFonts w:asciiTheme="majorHAnsi" w:hAnsiTheme="majorHAnsi" w:cs="Times New Roman"/>
          <w:sz w:val="28"/>
          <w:szCs w:val="28"/>
        </w:rPr>
        <w:t xml:space="preserve"> включа</w:t>
      </w:r>
      <w:r w:rsidR="00132463" w:rsidRPr="001634DA">
        <w:rPr>
          <w:rFonts w:asciiTheme="majorHAnsi" w:hAnsiTheme="majorHAnsi" w:cs="Times New Roman"/>
          <w:sz w:val="28"/>
          <w:szCs w:val="28"/>
        </w:rPr>
        <w:t>ють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132463" w:rsidRPr="001634DA">
        <w:rPr>
          <w:rFonts w:asciiTheme="majorHAnsi" w:hAnsiTheme="majorHAnsi" w:cs="Times New Roman"/>
          <w:sz w:val="28"/>
          <w:szCs w:val="28"/>
        </w:rPr>
        <w:t>ухваленн</w:t>
      </w:r>
      <w:r w:rsidRPr="001634DA">
        <w:rPr>
          <w:rFonts w:asciiTheme="majorHAnsi" w:hAnsiTheme="majorHAnsi" w:cs="Times New Roman"/>
          <w:sz w:val="28"/>
          <w:szCs w:val="28"/>
        </w:rPr>
        <w:t xml:space="preserve">я та виконання законів, які вимагають від бізнесу </w:t>
      </w:r>
      <w:r w:rsidR="004F6032" w:rsidRPr="001634DA">
        <w:rPr>
          <w:rFonts w:asciiTheme="majorHAnsi" w:hAnsiTheme="majorHAnsi" w:cs="Times New Roman"/>
          <w:sz w:val="28"/>
          <w:szCs w:val="28"/>
        </w:rPr>
        <w:t>поважати та дотримуватися</w:t>
      </w:r>
      <w:r w:rsidRPr="001634DA">
        <w:rPr>
          <w:rFonts w:asciiTheme="majorHAnsi" w:hAnsiTheme="majorHAnsi" w:cs="Times New Roman"/>
          <w:sz w:val="28"/>
          <w:szCs w:val="28"/>
        </w:rPr>
        <w:t xml:space="preserve"> прав людини; створення </w:t>
      </w:r>
      <w:r w:rsidR="00132463" w:rsidRPr="001634DA">
        <w:rPr>
          <w:rFonts w:asciiTheme="majorHAnsi" w:hAnsiTheme="majorHAnsi" w:cs="Times New Roman"/>
          <w:sz w:val="28"/>
          <w:szCs w:val="28"/>
        </w:rPr>
        <w:t xml:space="preserve">відповідного </w:t>
      </w:r>
      <w:r w:rsidRPr="001634DA">
        <w:rPr>
          <w:rFonts w:asciiTheme="majorHAnsi" w:hAnsiTheme="majorHAnsi" w:cs="Times New Roman"/>
          <w:sz w:val="28"/>
          <w:szCs w:val="28"/>
        </w:rPr>
        <w:t xml:space="preserve">регуляторного середовища, яке </w:t>
      </w:r>
      <w:r w:rsidR="00132463" w:rsidRPr="001634DA">
        <w:rPr>
          <w:rFonts w:asciiTheme="majorHAnsi" w:hAnsiTheme="majorHAnsi" w:cs="Times New Roman"/>
          <w:sz w:val="28"/>
          <w:szCs w:val="28"/>
        </w:rPr>
        <w:t xml:space="preserve">має </w:t>
      </w:r>
      <w:r w:rsidRPr="001634DA">
        <w:rPr>
          <w:rFonts w:asciiTheme="majorHAnsi" w:hAnsiTheme="majorHAnsi" w:cs="Times New Roman"/>
          <w:sz w:val="28"/>
          <w:szCs w:val="28"/>
        </w:rPr>
        <w:t>сприяти повазі бізнесу до прав людини; та надання керівни</w:t>
      </w:r>
      <w:r w:rsidR="00132463" w:rsidRPr="001634DA">
        <w:rPr>
          <w:rFonts w:asciiTheme="majorHAnsi" w:hAnsiTheme="majorHAnsi" w:cs="Times New Roman"/>
          <w:sz w:val="28"/>
          <w:szCs w:val="28"/>
        </w:rPr>
        <w:t xml:space="preserve">х рекомендацій </w:t>
      </w:r>
      <w:r w:rsidR="008E63D9" w:rsidRPr="001634DA">
        <w:rPr>
          <w:rFonts w:asciiTheme="majorHAnsi" w:hAnsiTheme="majorHAnsi" w:cs="Times New Roman"/>
          <w:sz w:val="28"/>
          <w:szCs w:val="28"/>
        </w:rPr>
        <w:t>підприємницьким структурам</w:t>
      </w:r>
      <w:r w:rsidRPr="001634DA">
        <w:rPr>
          <w:rFonts w:asciiTheme="majorHAnsi" w:hAnsiTheme="majorHAnsi" w:cs="Times New Roman"/>
          <w:sz w:val="28"/>
          <w:szCs w:val="28"/>
        </w:rPr>
        <w:t xml:space="preserve"> щодо їх</w:t>
      </w:r>
      <w:r w:rsidR="008E63D9" w:rsidRPr="001634DA">
        <w:rPr>
          <w:rFonts w:asciiTheme="majorHAnsi" w:hAnsiTheme="majorHAnsi" w:cs="Times New Roman"/>
          <w:sz w:val="28"/>
          <w:szCs w:val="28"/>
        </w:rPr>
        <w:t>ньої</w:t>
      </w:r>
      <w:r w:rsidRPr="001634DA">
        <w:rPr>
          <w:rFonts w:asciiTheme="majorHAnsi" w:hAnsiTheme="majorHAnsi" w:cs="Times New Roman"/>
          <w:sz w:val="28"/>
          <w:szCs w:val="28"/>
        </w:rPr>
        <w:t xml:space="preserve"> відповідальності</w:t>
      </w:r>
      <w:r w:rsidR="00132463" w:rsidRPr="001634DA">
        <w:rPr>
          <w:rFonts w:asciiTheme="majorHAnsi" w:hAnsiTheme="majorHAnsi" w:cs="Times New Roman"/>
          <w:sz w:val="28"/>
          <w:szCs w:val="28"/>
        </w:rPr>
        <w:t xml:space="preserve"> в цій сфері</w:t>
      </w:r>
      <w:r w:rsidRPr="001634DA">
        <w:rPr>
          <w:rFonts w:asciiTheme="majorHAnsi" w:hAnsiTheme="majorHAnsi" w:cs="Times New Roman"/>
          <w:sz w:val="28"/>
          <w:szCs w:val="28"/>
        </w:rPr>
        <w:t xml:space="preserve">. Керівні принципи також передбачають, що держави повинні забезпечити узгодженість політики між відомствами та </w:t>
      </w:r>
      <w:r w:rsidR="00132463" w:rsidRPr="001634DA">
        <w:rPr>
          <w:rFonts w:asciiTheme="majorHAnsi" w:hAnsiTheme="majorHAnsi" w:cs="Times New Roman"/>
          <w:sz w:val="28"/>
          <w:szCs w:val="28"/>
        </w:rPr>
        <w:t xml:space="preserve">їхніми </w:t>
      </w:r>
      <w:r w:rsidRPr="001634DA">
        <w:rPr>
          <w:rFonts w:asciiTheme="majorHAnsi" w:hAnsiTheme="majorHAnsi" w:cs="Times New Roman"/>
          <w:sz w:val="28"/>
          <w:szCs w:val="28"/>
        </w:rPr>
        <w:t>функціями, а також їхн</w:t>
      </w:r>
      <w:r w:rsidR="00132463" w:rsidRPr="001634DA">
        <w:rPr>
          <w:rFonts w:asciiTheme="majorHAnsi" w:hAnsiTheme="majorHAnsi" w:cs="Times New Roman"/>
          <w:sz w:val="28"/>
          <w:szCs w:val="28"/>
        </w:rPr>
        <w:t>ю</w:t>
      </w:r>
      <w:r w:rsidRPr="001634DA">
        <w:rPr>
          <w:rFonts w:asciiTheme="majorHAnsi" w:hAnsiTheme="majorHAnsi" w:cs="Times New Roman"/>
          <w:sz w:val="28"/>
          <w:szCs w:val="28"/>
        </w:rPr>
        <w:t xml:space="preserve"> участь у </w:t>
      </w:r>
      <w:r w:rsidR="00132463" w:rsidRPr="001634DA">
        <w:rPr>
          <w:rFonts w:asciiTheme="majorHAnsi" w:hAnsiTheme="majorHAnsi" w:cs="Times New Roman"/>
          <w:sz w:val="28"/>
          <w:szCs w:val="28"/>
        </w:rPr>
        <w:t xml:space="preserve">діяльності </w:t>
      </w:r>
      <w:r w:rsidRPr="001634DA">
        <w:rPr>
          <w:rFonts w:asciiTheme="majorHAnsi" w:hAnsiTheme="majorHAnsi" w:cs="Times New Roman"/>
          <w:sz w:val="28"/>
          <w:szCs w:val="28"/>
        </w:rPr>
        <w:t xml:space="preserve">багатосторонніх </w:t>
      </w:r>
      <w:r w:rsidR="00132463" w:rsidRPr="001634DA">
        <w:rPr>
          <w:rFonts w:asciiTheme="majorHAnsi" w:hAnsiTheme="majorHAnsi" w:cs="Times New Roman"/>
          <w:sz w:val="28"/>
          <w:szCs w:val="28"/>
        </w:rPr>
        <w:t>інституцій,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4F6032" w:rsidRPr="001634DA">
        <w:rPr>
          <w:rFonts w:asciiTheme="majorHAnsi" w:hAnsiTheme="majorHAnsi" w:cs="Times New Roman"/>
          <w:sz w:val="28"/>
          <w:szCs w:val="28"/>
        </w:rPr>
        <w:t xml:space="preserve">що відповідає </w:t>
      </w:r>
      <w:r w:rsidR="00132463" w:rsidRPr="001634DA">
        <w:rPr>
          <w:rFonts w:asciiTheme="majorHAnsi" w:hAnsiTheme="majorHAnsi" w:cs="Times New Roman"/>
          <w:sz w:val="28"/>
          <w:szCs w:val="28"/>
        </w:rPr>
        <w:t>зобов’язанням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132463" w:rsidRPr="001634DA">
        <w:rPr>
          <w:rFonts w:asciiTheme="majorHAnsi" w:hAnsiTheme="majorHAnsi" w:cs="Times New Roman"/>
          <w:sz w:val="28"/>
          <w:szCs w:val="28"/>
        </w:rPr>
        <w:t xml:space="preserve">держав у сфері </w:t>
      </w:r>
      <w:r w:rsidRPr="001634DA">
        <w:rPr>
          <w:rFonts w:asciiTheme="majorHAnsi" w:hAnsiTheme="majorHAnsi" w:cs="Times New Roman"/>
          <w:sz w:val="28"/>
          <w:szCs w:val="28"/>
        </w:rPr>
        <w:t>прав людини.</w:t>
      </w:r>
    </w:p>
    <w:p w:rsidR="00132463" w:rsidRPr="001634DA" w:rsidRDefault="00132463" w:rsidP="00132463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634DA">
        <w:rPr>
          <w:rFonts w:asciiTheme="majorHAnsi" w:hAnsiTheme="majorHAnsi" w:cs="Times New Roman"/>
          <w:sz w:val="28"/>
          <w:szCs w:val="28"/>
        </w:rPr>
        <w:t>Зобов</w:t>
      </w:r>
      <w:r w:rsidR="00FF2216" w:rsidRPr="001634DA">
        <w:rPr>
          <w:rFonts w:asciiTheme="majorHAnsi" w:hAnsiTheme="majorHAnsi" w:cs="Times New Roman"/>
          <w:sz w:val="28"/>
          <w:szCs w:val="28"/>
        </w:rPr>
        <w:t>’</w:t>
      </w:r>
      <w:r w:rsidRPr="001634DA">
        <w:rPr>
          <w:rFonts w:asciiTheme="majorHAnsi" w:hAnsiTheme="majorHAnsi" w:cs="Times New Roman"/>
          <w:sz w:val="28"/>
          <w:szCs w:val="28"/>
        </w:rPr>
        <w:t xml:space="preserve">язання держав у сфері прав людини </w:t>
      </w:r>
      <w:r w:rsidR="00FF2216" w:rsidRPr="001634DA">
        <w:rPr>
          <w:rFonts w:asciiTheme="majorHAnsi" w:hAnsiTheme="majorHAnsi" w:cs="Times New Roman"/>
          <w:sz w:val="28"/>
          <w:szCs w:val="28"/>
        </w:rPr>
        <w:t xml:space="preserve">- </w:t>
      </w:r>
      <w:r w:rsidRPr="001634DA">
        <w:rPr>
          <w:rFonts w:asciiTheme="majorHAnsi" w:hAnsiTheme="majorHAnsi" w:cs="Times New Roman"/>
          <w:sz w:val="28"/>
          <w:szCs w:val="28"/>
        </w:rPr>
        <w:t xml:space="preserve">від забезпечення безпеки до постачання комунальних послуг </w:t>
      </w:r>
      <w:r w:rsidR="00FF2216" w:rsidRPr="001634DA">
        <w:rPr>
          <w:rFonts w:asciiTheme="majorHAnsi" w:hAnsiTheme="majorHAnsi" w:cs="Times New Roman"/>
          <w:sz w:val="28"/>
          <w:szCs w:val="28"/>
        </w:rPr>
        <w:t xml:space="preserve">- </w:t>
      </w:r>
      <w:r w:rsidRPr="001634DA">
        <w:rPr>
          <w:rFonts w:asciiTheme="majorHAnsi" w:hAnsiTheme="majorHAnsi" w:cs="Times New Roman"/>
          <w:sz w:val="28"/>
          <w:szCs w:val="28"/>
        </w:rPr>
        <w:t xml:space="preserve">не </w:t>
      </w:r>
      <w:r w:rsidR="00FF2216" w:rsidRPr="001634DA">
        <w:rPr>
          <w:rFonts w:asciiTheme="majorHAnsi" w:hAnsiTheme="majorHAnsi" w:cs="Times New Roman"/>
          <w:sz w:val="28"/>
          <w:szCs w:val="28"/>
        </w:rPr>
        <w:t>повинні ігноруватися</w:t>
      </w:r>
      <w:r w:rsidRPr="001634DA">
        <w:rPr>
          <w:rFonts w:asciiTheme="majorHAnsi" w:hAnsiTheme="majorHAnsi" w:cs="Times New Roman"/>
          <w:sz w:val="28"/>
          <w:szCs w:val="28"/>
        </w:rPr>
        <w:t xml:space="preserve">, коли такі функції виконуються державними або приватними комерційними підприємствами. Оскільки </w:t>
      </w:r>
      <w:r w:rsidR="00FF2216" w:rsidRPr="001634DA">
        <w:rPr>
          <w:rFonts w:asciiTheme="majorHAnsi" w:hAnsiTheme="majorHAnsi" w:cs="Times New Roman"/>
          <w:sz w:val="28"/>
          <w:szCs w:val="28"/>
        </w:rPr>
        <w:t>регіо</w:t>
      </w:r>
      <w:r w:rsidRPr="001634DA">
        <w:rPr>
          <w:rFonts w:asciiTheme="majorHAnsi" w:hAnsiTheme="majorHAnsi" w:cs="Times New Roman"/>
          <w:sz w:val="28"/>
          <w:szCs w:val="28"/>
        </w:rPr>
        <w:t>ни, що постраждали від конфлікту, становлять підвищений ризик грубих порушень прав людини</w:t>
      </w:r>
      <w:r w:rsidR="00FF2216" w:rsidRPr="001634DA">
        <w:rPr>
          <w:rFonts w:asciiTheme="majorHAnsi" w:hAnsiTheme="majorHAnsi" w:cs="Times New Roman"/>
          <w:sz w:val="28"/>
          <w:szCs w:val="28"/>
        </w:rPr>
        <w:t xml:space="preserve"> та зловживань стосовно них</w:t>
      </w:r>
      <w:r w:rsidRPr="001634DA">
        <w:rPr>
          <w:rFonts w:asciiTheme="majorHAnsi" w:hAnsiTheme="majorHAnsi" w:cs="Times New Roman"/>
          <w:sz w:val="28"/>
          <w:szCs w:val="28"/>
        </w:rPr>
        <w:t xml:space="preserve">, в тому числі з боку бізнесу, Керівні принципи передбачають, що держави </w:t>
      </w:r>
      <w:r w:rsidR="00FF2216" w:rsidRPr="001634DA">
        <w:rPr>
          <w:rFonts w:asciiTheme="majorHAnsi" w:hAnsiTheme="majorHAnsi" w:cs="Times New Roman"/>
          <w:sz w:val="28"/>
          <w:szCs w:val="28"/>
        </w:rPr>
        <w:t>«походження»</w:t>
      </w:r>
      <w:r w:rsidRPr="001634DA">
        <w:rPr>
          <w:rFonts w:asciiTheme="majorHAnsi" w:hAnsiTheme="majorHAnsi" w:cs="Times New Roman"/>
          <w:sz w:val="28"/>
          <w:szCs w:val="28"/>
        </w:rPr>
        <w:t xml:space="preserve"> та </w:t>
      </w:r>
      <w:r w:rsidR="00FF2216" w:rsidRPr="001634DA">
        <w:rPr>
          <w:rFonts w:asciiTheme="majorHAnsi" w:hAnsiTheme="majorHAnsi" w:cs="Times New Roman"/>
          <w:sz w:val="28"/>
          <w:szCs w:val="28"/>
        </w:rPr>
        <w:t>«приймаючі» держави</w:t>
      </w:r>
      <w:r w:rsidRPr="001634DA">
        <w:rPr>
          <w:rFonts w:asciiTheme="majorHAnsi" w:hAnsiTheme="majorHAnsi" w:cs="Times New Roman"/>
          <w:sz w:val="28"/>
          <w:szCs w:val="28"/>
        </w:rPr>
        <w:t xml:space="preserve"> повинні надавати </w:t>
      </w:r>
      <w:r w:rsidR="00FF2216" w:rsidRPr="001634DA">
        <w:rPr>
          <w:rFonts w:asciiTheme="majorHAnsi" w:hAnsiTheme="majorHAnsi" w:cs="Times New Roman"/>
          <w:sz w:val="28"/>
          <w:szCs w:val="28"/>
        </w:rPr>
        <w:t xml:space="preserve">керівні </w:t>
      </w:r>
      <w:r w:rsidRPr="001634DA">
        <w:rPr>
          <w:rFonts w:asciiTheme="majorHAnsi" w:hAnsiTheme="majorHAnsi" w:cs="Times New Roman"/>
          <w:sz w:val="28"/>
          <w:szCs w:val="28"/>
        </w:rPr>
        <w:t>настанови, допомогу та механізми право</w:t>
      </w:r>
      <w:r w:rsidR="00FF2216" w:rsidRPr="001634DA">
        <w:rPr>
          <w:rFonts w:asciiTheme="majorHAnsi" w:hAnsiTheme="majorHAnsi" w:cs="Times New Roman"/>
          <w:sz w:val="28"/>
          <w:szCs w:val="28"/>
        </w:rPr>
        <w:t xml:space="preserve">вого </w:t>
      </w:r>
      <w:r w:rsidRPr="001634DA">
        <w:rPr>
          <w:rFonts w:asciiTheme="majorHAnsi" w:hAnsiTheme="majorHAnsi" w:cs="Times New Roman"/>
          <w:sz w:val="28"/>
          <w:szCs w:val="28"/>
        </w:rPr>
        <w:t>за</w:t>
      </w:r>
      <w:r w:rsidR="00FF2216" w:rsidRPr="001634DA">
        <w:rPr>
          <w:rFonts w:asciiTheme="majorHAnsi" w:hAnsiTheme="majorHAnsi" w:cs="Times New Roman"/>
          <w:sz w:val="28"/>
          <w:szCs w:val="28"/>
        </w:rPr>
        <w:t>хисту</w:t>
      </w:r>
      <w:r w:rsidRPr="001634DA">
        <w:rPr>
          <w:rFonts w:asciiTheme="majorHAnsi" w:hAnsiTheme="majorHAnsi" w:cs="Times New Roman"/>
          <w:sz w:val="28"/>
          <w:szCs w:val="28"/>
        </w:rPr>
        <w:t xml:space="preserve"> для того, щоб підприєм</w:t>
      </w:r>
      <w:r w:rsidR="00FF2216" w:rsidRPr="001634DA">
        <w:rPr>
          <w:rFonts w:asciiTheme="majorHAnsi" w:hAnsiTheme="majorHAnsi" w:cs="Times New Roman"/>
          <w:sz w:val="28"/>
          <w:szCs w:val="28"/>
        </w:rPr>
        <w:t xml:space="preserve">ницькі структури, які там працюють, </w:t>
      </w:r>
      <w:r w:rsidRPr="001634DA">
        <w:rPr>
          <w:rFonts w:asciiTheme="majorHAnsi" w:hAnsiTheme="majorHAnsi" w:cs="Times New Roman"/>
          <w:sz w:val="28"/>
          <w:szCs w:val="28"/>
        </w:rPr>
        <w:t xml:space="preserve">не були причетні до </w:t>
      </w:r>
      <w:r w:rsidRPr="001634DA">
        <w:rPr>
          <w:rFonts w:asciiTheme="majorHAnsi" w:hAnsiTheme="majorHAnsi" w:cs="Times New Roman"/>
          <w:sz w:val="28"/>
          <w:szCs w:val="28"/>
        </w:rPr>
        <w:lastRenderedPageBreak/>
        <w:t>зловживань</w:t>
      </w:r>
      <w:r w:rsidR="00FF2216" w:rsidRPr="001634DA">
        <w:rPr>
          <w:rFonts w:asciiTheme="majorHAnsi" w:hAnsiTheme="majorHAnsi" w:cs="Times New Roman"/>
          <w:sz w:val="28"/>
          <w:szCs w:val="28"/>
        </w:rPr>
        <w:t xml:space="preserve"> і порушень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FF2216" w:rsidRPr="001634DA">
        <w:rPr>
          <w:rFonts w:asciiTheme="majorHAnsi" w:hAnsiTheme="majorHAnsi" w:cs="Times New Roman"/>
          <w:sz w:val="28"/>
          <w:szCs w:val="28"/>
        </w:rPr>
        <w:t xml:space="preserve">прав людини </w:t>
      </w:r>
      <w:r w:rsidRPr="001634DA">
        <w:rPr>
          <w:rFonts w:asciiTheme="majorHAnsi" w:hAnsiTheme="majorHAnsi" w:cs="Times New Roman"/>
          <w:sz w:val="28"/>
          <w:szCs w:val="28"/>
        </w:rPr>
        <w:t>у р</w:t>
      </w:r>
      <w:r w:rsidR="00FF2216" w:rsidRPr="001634DA">
        <w:rPr>
          <w:rFonts w:asciiTheme="majorHAnsi" w:hAnsiTheme="majorHAnsi" w:cs="Times New Roman"/>
          <w:sz w:val="28"/>
          <w:szCs w:val="28"/>
        </w:rPr>
        <w:t>егіонах, зачеплених конфліктом</w:t>
      </w:r>
      <w:r w:rsidRPr="001634DA">
        <w:rPr>
          <w:rFonts w:asciiTheme="majorHAnsi" w:hAnsiTheme="majorHAnsi" w:cs="Times New Roman"/>
          <w:sz w:val="28"/>
          <w:szCs w:val="28"/>
        </w:rPr>
        <w:t>.</w:t>
      </w:r>
    </w:p>
    <w:p w:rsidR="00FF2216" w:rsidRPr="001634DA" w:rsidRDefault="00FF2216" w:rsidP="00132463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4F6032" w:rsidRPr="001634DA" w:rsidRDefault="00132463" w:rsidP="00EE4C16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28"/>
          <w:szCs w:val="28"/>
        </w:rPr>
      </w:pPr>
      <w:r w:rsidRPr="001634DA">
        <w:rPr>
          <w:rFonts w:asciiTheme="majorHAnsi" w:hAnsiTheme="majorHAnsi" w:cs="Times New Roman"/>
          <w:b/>
          <w:sz w:val="28"/>
          <w:szCs w:val="28"/>
        </w:rPr>
        <w:t xml:space="preserve">Корпоративна відповідальність </w:t>
      </w:r>
      <w:r w:rsidR="00EE4C16">
        <w:rPr>
          <w:rFonts w:asciiTheme="majorHAnsi" w:hAnsiTheme="majorHAnsi" w:cs="Times New Roman"/>
          <w:b/>
          <w:sz w:val="28"/>
          <w:szCs w:val="28"/>
        </w:rPr>
        <w:t>щодо</w:t>
      </w:r>
    </w:p>
    <w:p w:rsidR="00132463" w:rsidRPr="001634DA" w:rsidRDefault="00132463" w:rsidP="00EE4C16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28"/>
          <w:szCs w:val="28"/>
        </w:rPr>
      </w:pPr>
      <w:r w:rsidRPr="001634DA">
        <w:rPr>
          <w:rFonts w:asciiTheme="majorHAnsi" w:hAnsiTheme="majorHAnsi" w:cs="Times New Roman"/>
          <w:b/>
          <w:sz w:val="28"/>
          <w:szCs w:val="28"/>
        </w:rPr>
        <w:t>пова</w:t>
      </w:r>
      <w:r w:rsidR="00EE4C16">
        <w:rPr>
          <w:rFonts w:asciiTheme="majorHAnsi" w:hAnsiTheme="majorHAnsi" w:cs="Times New Roman"/>
          <w:b/>
          <w:sz w:val="28"/>
          <w:szCs w:val="28"/>
        </w:rPr>
        <w:t>г</w:t>
      </w:r>
      <w:r w:rsidR="00E7220A" w:rsidRPr="001634DA">
        <w:rPr>
          <w:rFonts w:asciiTheme="majorHAnsi" w:hAnsiTheme="majorHAnsi" w:cs="Times New Roman"/>
          <w:b/>
          <w:sz w:val="28"/>
          <w:szCs w:val="28"/>
        </w:rPr>
        <w:t>и прав людини</w:t>
      </w:r>
    </w:p>
    <w:p w:rsidR="004F6032" w:rsidRPr="001634DA" w:rsidRDefault="004F6032" w:rsidP="004F6032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132463" w:rsidRPr="001634DA" w:rsidRDefault="00132463" w:rsidP="004F6032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634DA">
        <w:rPr>
          <w:rFonts w:asciiTheme="majorHAnsi" w:hAnsiTheme="majorHAnsi" w:cs="Times New Roman"/>
          <w:sz w:val="28"/>
          <w:szCs w:val="28"/>
        </w:rPr>
        <w:t xml:space="preserve">Керівні принципи пояснюють, що </w:t>
      </w:r>
      <w:r w:rsidR="00BD3BA4" w:rsidRPr="001634DA">
        <w:rPr>
          <w:rFonts w:asciiTheme="majorHAnsi" w:hAnsiTheme="majorHAnsi" w:cs="Times New Roman"/>
          <w:sz w:val="28"/>
          <w:szCs w:val="28"/>
        </w:rPr>
        <w:t xml:space="preserve">саме </w:t>
      </w:r>
      <w:r w:rsidRPr="001634DA">
        <w:rPr>
          <w:rFonts w:asciiTheme="majorHAnsi" w:hAnsiTheme="majorHAnsi" w:cs="Times New Roman"/>
          <w:sz w:val="28"/>
          <w:szCs w:val="28"/>
        </w:rPr>
        <w:t>очікується від підприєм</w:t>
      </w:r>
      <w:r w:rsidR="00E7220A" w:rsidRPr="001634DA">
        <w:rPr>
          <w:rFonts w:asciiTheme="majorHAnsi" w:hAnsiTheme="majorHAnsi" w:cs="Times New Roman"/>
          <w:sz w:val="28"/>
          <w:szCs w:val="28"/>
        </w:rPr>
        <w:t>ницьких структур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E7220A" w:rsidRPr="001634DA">
        <w:rPr>
          <w:rFonts w:asciiTheme="majorHAnsi" w:hAnsiTheme="majorHAnsi" w:cs="Times New Roman"/>
          <w:sz w:val="28"/>
          <w:szCs w:val="28"/>
        </w:rPr>
        <w:t>у сфері</w:t>
      </w:r>
      <w:r w:rsidRPr="001634DA">
        <w:rPr>
          <w:rFonts w:asciiTheme="majorHAnsi" w:hAnsiTheme="majorHAnsi" w:cs="Times New Roman"/>
          <w:sz w:val="28"/>
          <w:szCs w:val="28"/>
        </w:rPr>
        <w:t xml:space="preserve"> прав людини, та окреслюють процес, завдяки</w:t>
      </w:r>
      <w:r w:rsidR="00F57A7B" w:rsidRPr="001634DA">
        <w:rPr>
          <w:rFonts w:asciiTheme="majorHAnsi" w:hAnsiTheme="majorHAnsi" w:cs="Times New Roman"/>
          <w:sz w:val="28"/>
          <w:szCs w:val="28"/>
        </w:rPr>
        <w:t xml:space="preserve"> застосуванню </w:t>
      </w:r>
      <w:r w:rsidRPr="001634DA">
        <w:rPr>
          <w:rFonts w:asciiTheme="majorHAnsi" w:hAnsiTheme="majorHAnsi" w:cs="Times New Roman"/>
          <w:sz w:val="28"/>
          <w:szCs w:val="28"/>
        </w:rPr>
        <w:t xml:space="preserve"> яко</w:t>
      </w:r>
      <w:r w:rsidR="00F57A7B" w:rsidRPr="001634DA">
        <w:rPr>
          <w:rFonts w:asciiTheme="majorHAnsi" w:hAnsiTheme="majorHAnsi" w:cs="Times New Roman"/>
          <w:sz w:val="28"/>
          <w:szCs w:val="28"/>
        </w:rPr>
        <w:t>го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E7220A" w:rsidRPr="001634DA">
        <w:rPr>
          <w:rFonts w:asciiTheme="majorHAnsi" w:hAnsiTheme="majorHAnsi" w:cs="Times New Roman"/>
          <w:sz w:val="28"/>
          <w:szCs w:val="28"/>
        </w:rPr>
        <w:t>вони</w:t>
      </w:r>
      <w:r w:rsidRPr="001634DA">
        <w:rPr>
          <w:rFonts w:asciiTheme="majorHAnsi" w:hAnsiTheme="majorHAnsi" w:cs="Times New Roman"/>
          <w:sz w:val="28"/>
          <w:szCs w:val="28"/>
        </w:rPr>
        <w:t xml:space="preserve"> можуть вияв</w:t>
      </w:r>
      <w:r w:rsidR="00BD3BA4" w:rsidRPr="001634DA">
        <w:rPr>
          <w:rFonts w:asciiTheme="majorHAnsi" w:hAnsiTheme="majorHAnsi" w:cs="Times New Roman"/>
          <w:sz w:val="28"/>
          <w:szCs w:val="28"/>
        </w:rPr>
        <w:t>ля</w:t>
      </w:r>
      <w:r w:rsidRPr="001634DA">
        <w:rPr>
          <w:rFonts w:asciiTheme="majorHAnsi" w:hAnsiTheme="majorHAnsi" w:cs="Times New Roman"/>
          <w:sz w:val="28"/>
          <w:szCs w:val="28"/>
        </w:rPr>
        <w:t xml:space="preserve">ти </w:t>
      </w:r>
      <w:r w:rsidR="00BD3BA4" w:rsidRPr="001634DA">
        <w:rPr>
          <w:rFonts w:asciiTheme="majorHAnsi" w:hAnsiTheme="majorHAnsi" w:cs="Times New Roman"/>
          <w:sz w:val="28"/>
          <w:szCs w:val="28"/>
        </w:rPr>
        <w:t>св</w:t>
      </w:r>
      <w:r w:rsidR="00E7220A" w:rsidRPr="001634DA">
        <w:rPr>
          <w:rFonts w:asciiTheme="majorHAnsi" w:hAnsiTheme="majorHAnsi" w:cs="Times New Roman"/>
          <w:sz w:val="28"/>
          <w:szCs w:val="28"/>
        </w:rPr>
        <w:t>ій</w:t>
      </w:r>
      <w:r w:rsidRPr="001634DA">
        <w:rPr>
          <w:rFonts w:asciiTheme="majorHAnsi" w:hAnsiTheme="majorHAnsi" w:cs="Times New Roman"/>
          <w:sz w:val="28"/>
          <w:szCs w:val="28"/>
        </w:rPr>
        <w:t xml:space="preserve"> негативний вплив на права людини і демонстру</w:t>
      </w:r>
      <w:r w:rsidR="00E7220A" w:rsidRPr="001634DA">
        <w:rPr>
          <w:rFonts w:asciiTheme="majorHAnsi" w:hAnsiTheme="majorHAnsi" w:cs="Times New Roman"/>
          <w:sz w:val="28"/>
          <w:szCs w:val="28"/>
        </w:rPr>
        <w:t>вати</w:t>
      </w:r>
      <w:r w:rsidRPr="001634DA">
        <w:rPr>
          <w:rFonts w:asciiTheme="majorHAnsi" w:hAnsiTheme="majorHAnsi" w:cs="Times New Roman"/>
          <w:sz w:val="28"/>
          <w:szCs w:val="28"/>
        </w:rPr>
        <w:t>, що їх</w:t>
      </w:r>
      <w:r w:rsidR="00E7220A" w:rsidRPr="001634DA">
        <w:rPr>
          <w:rFonts w:asciiTheme="majorHAnsi" w:hAnsiTheme="majorHAnsi" w:cs="Times New Roman"/>
          <w:sz w:val="28"/>
          <w:szCs w:val="28"/>
        </w:rPr>
        <w:t>ня</w:t>
      </w:r>
      <w:r w:rsidRPr="001634DA">
        <w:rPr>
          <w:rFonts w:asciiTheme="majorHAnsi" w:hAnsiTheme="majorHAnsi" w:cs="Times New Roman"/>
          <w:sz w:val="28"/>
          <w:szCs w:val="28"/>
        </w:rPr>
        <w:t xml:space="preserve"> політика та процедури є адекватними для </w:t>
      </w:r>
      <w:r w:rsidR="00BD3BA4" w:rsidRPr="001634DA">
        <w:rPr>
          <w:rFonts w:asciiTheme="majorHAnsi" w:hAnsiTheme="majorHAnsi" w:cs="Times New Roman"/>
          <w:sz w:val="28"/>
          <w:szCs w:val="28"/>
        </w:rPr>
        <w:t>попередження та/або усунення такого впливу</w:t>
      </w:r>
      <w:r w:rsidRPr="001634DA">
        <w:rPr>
          <w:rFonts w:asciiTheme="majorHAnsi" w:hAnsiTheme="majorHAnsi" w:cs="Times New Roman"/>
          <w:sz w:val="28"/>
          <w:szCs w:val="28"/>
        </w:rPr>
        <w:t xml:space="preserve">. Керівні принципи стверджують, що підприємницькі </w:t>
      </w:r>
      <w:r w:rsidR="00BD3BA4" w:rsidRPr="001634DA">
        <w:rPr>
          <w:rFonts w:asciiTheme="majorHAnsi" w:hAnsiTheme="majorHAnsi" w:cs="Times New Roman"/>
          <w:sz w:val="28"/>
          <w:szCs w:val="28"/>
        </w:rPr>
        <w:t>структури</w:t>
      </w:r>
      <w:r w:rsidRPr="001634DA">
        <w:rPr>
          <w:rFonts w:asciiTheme="majorHAnsi" w:hAnsiTheme="majorHAnsi" w:cs="Times New Roman"/>
          <w:sz w:val="28"/>
          <w:szCs w:val="28"/>
        </w:rPr>
        <w:t xml:space="preserve"> повинні запобігати</w:t>
      </w:r>
      <w:r w:rsidR="00BD3BA4" w:rsidRPr="001634DA">
        <w:rPr>
          <w:rFonts w:asciiTheme="majorHAnsi" w:hAnsiTheme="majorHAnsi" w:cs="Times New Roman"/>
          <w:sz w:val="28"/>
          <w:szCs w:val="28"/>
        </w:rPr>
        <w:t xml:space="preserve"> зловживанням </w:t>
      </w:r>
      <w:r w:rsidR="00B61DE6" w:rsidRPr="001634DA">
        <w:rPr>
          <w:rFonts w:asciiTheme="majorHAnsi" w:hAnsiTheme="majorHAnsi" w:cs="Times New Roman"/>
          <w:sz w:val="28"/>
          <w:szCs w:val="28"/>
        </w:rPr>
        <w:t>і</w:t>
      </w:r>
      <w:r w:rsidR="00BD3BA4" w:rsidRPr="001634DA">
        <w:rPr>
          <w:rFonts w:asciiTheme="majorHAnsi" w:hAnsiTheme="majorHAnsi" w:cs="Times New Roman"/>
          <w:sz w:val="28"/>
          <w:szCs w:val="28"/>
        </w:rPr>
        <w:t xml:space="preserve"> порушенням прав людини</w:t>
      </w:r>
      <w:r w:rsidRPr="001634DA">
        <w:rPr>
          <w:rFonts w:asciiTheme="majorHAnsi" w:hAnsiTheme="majorHAnsi" w:cs="Times New Roman"/>
          <w:sz w:val="28"/>
          <w:szCs w:val="28"/>
        </w:rPr>
        <w:t xml:space="preserve">, </w:t>
      </w:r>
      <w:r w:rsidR="00BD3BA4" w:rsidRPr="001634DA">
        <w:rPr>
          <w:rFonts w:asciiTheme="majorHAnsi" w:hAnsiTheme="majorHAnsi" w:cs="Times New Roman"/>
          <w:sz w:val="28"/>
          <w:szCs w:val="28"/>
        </w:rPr>
        <w:t>пом’якшувати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BD3BA4" w:rsidRPr="001634DA">
        <w:rPr>
          <w:rFonts w:asciiTheme="majorHAnsi" w:hAnsiTheme="majorHAnsi" w:cs="Times New Roman"/>
          <w:sz w:val="28"/>
          <w:szCs w:val="28"/>
        </w:rPr>
        <w:t>їх</w:t>
      </w:r>
      <w:r w:rsidR="00F57A7B" w:rsidRPr="001634DA">
        <w:rPr>
          <w:rFonts w:asciiTheme="majorHAnsi" w:hAnsiTheme="majorHAnsi" w:cs="Times New Roman"/>
          <w:sz w:val="28"/>
          <w:szCs w:val="28"/>
        </w:rPr>
        <w:t>ні</w:t>
      </w:r>
      <w:r w:rsidR="00BD3BA4" w:rsidRPr="001634DA">
        <w:rPr>
          <w:rFonts w:asciiTheme="majorHAnsi" w:hAnsiTheme="majorHAnsi" w:cs="Times New Roman"/>
          <w:sz w:val="28"/>
          <w:szCs w:val="28"/>
        </w:rPr>
        <w:t xml:space="preserve"> наслідки</w:t>
      </w:r>
      <w:r w:rsidRPr="001634DA">
        <w:rPr>
          <w:rFonts w:asciiTheme="majorHAnsi" w:hAnsiTheme="majorHAnsi" w:cs="Times New Roman"/>
          <w:sz w:val="28"/>
          <w:szCs w:val="28"/>
        </w:rPr>
        <w:t xml:space="preserve">, </w:t>
      </w:r>
      <w:r w:rsidR="00BD3BA4" w:rsidRPr="001634DA">
        <w:rPr>
          <w:rFonts w:asciiTheme="majorHAnsi" w:hAnsiTheme="majorHAnsi" w:cs="Times New Roman"/>
          <w:sz w:val="28"/>
          <w:szCs w:val="28"/>
        </w:rPr>
        <w:t>та</w:t>
      </w:r>
      <w:r w:rsidR="00B61DE6" w:rsidRPr="001634DA">
        <w:rPr>
          <w:rFonts w:asciiTheme="majorHAnsi" w:hAnsiTheme="majorHAnsi" w:cs="Times New Roman"/>
          <w:sz w:val="28"/>
          <w:szCs w:val="28"/>
        </w:rPr>
        <w:t>,</w:t>
      </w:r>
      <w:r w:rsidR="00BD3BA4"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B61DE6" w:rsidRPr="001634DA">
        <w:rPr>
          <w:rFonts w:asciiTheme="majorHAnsi" w:hAnsiTheme="majorHAnsi" w:cs="Times New Roman"/>
          <w:sz w:val="28"/>
          <w:szCs w:val="28"/>
        </w:rPr>
        <w:t>коли</w:t>
      </w:r>
      <w:r w:rsidRPr="001634DA">
        <w:rPr>
          <w:rFonts w:asciiTheme="majorHAnsi" w:hAnsiTheme="majorHAnsi" w:cs="Times New Roman"/>
          <w:sz w:val="28"/>
          <w:szCs w:val="28"/>
        </w:rPr>
        <w:t xml:space="preserve"> це до</w:t>
      </w:r>
      <w:r w:rsidR="00B61DE6" w:rsidRPr="001634DA">
        <w:rPr>
          <w:rFonts w:asciiTheme="majorHAnsi" w:hAnsiTheme="majorHAnsi" w:cs="Times New Roman"/>
          <w:sz w:val="28"/>
          <w:szCs w:val="28"/>
        </w:rPr>
        <w:t>реч</w:t>
      </w:r>
      <w:r w:rsidRPr="001634DA">
        <w:rPr>
          <w:rFonts w:asciiTheme="majorHAnsi" w:hAnsiTheme="majorHAnsi" w:cs="Times New Roman"/>
          <w:sz w:val="28"/>
          <w:szCs w:val="28"/>
        </w:rPr>
        <w:t>но, в</w:t>
      </w:r>
      <w:r w:rsidR="00BD3BA4" w:rsidRPr="001634DA">
        <w:rPr>
          <w:rFonts w:asciiTheme="majorHAnsi" w:hAnsiTheme="majorHAnsi" w:cs="Times New Roman"/>
          <w:sz w:val="28"/>
          <w:szCs w:val="28"/>
        </w:rPr>
        <w:t xml:space="preserve">регульовувати ситуації зловживань та/або </w:t>
      </w:r>
      <w:r w:rsidRPr="001634DA">
        <w:rPr>
          <w:rFonts w:asciiTheme="majorHAnsi" w:hAnsiTheme="majorHAnsi" w:cs="Times New Roman"/>
          <w:sz w:val="28"/>
          <w:szCs w:val="28"/>
        </w:rPr>
        <w:t>порушен</w:t>
      </w:r>
      <w:r w:rsidR="00BD3BA4" w:rsidRPr="001634DA">
        <w:rPr>
          <w:rFonts w:asciiTheme="majorHAnsi" w:hAnsiTheme="majorHAnsi" w:cs="Times New Roman"/>
          <w:sz w:val="28"/>
          <w:szCs w:val="28"/>
        </w:rPr>
        <w:t>ь</w:t>
      </w:r>
      <w:r w:rsidRPr="001634DA">
        <w:rPr>
          <w:rFonts w:asciiTheme="majorHAnsi" w:hAnsiTheme="majorHAnsi" w:cs="Times New Roman"/>
          <w:sz w:val="28"/>
          <w:szCs w:val="28"/>
        </w:rPr>
        <w:t xml:space="preserve"> прав людини, які вони спричиняють чи </w:t>
      </w:r>
      <w:r w:rsidR="00BD3BA4" w:rsidRPr="001634DA">
        <w:rPr>
          <w:rFonts w:asciiTheme="majorHAnsi" w:hAnsiTheme="majorHAnsi" w:cs="Times New Roman"/>
          <w:sz w:val="28"/>
          <w:szCs w:val="28"/>
        </w:rPr>
        <w:t xml:space="preserve">яким </w:t>
      </w:r>
      <w:r w:rsidR="00B61DE6" w:rsidRPr="001634DA">
        <w:rPr>
          <w:rFonts w:asciiTheme="majorHAnsi" w:hAnsiTheme="majorHAnsi" w:cs="Times New Roman"/>
          <w:sz w:val="28"/>
          <w:szCs w:val="28"/>
        </w:rPr>
        <w:t xml:space="preserve">вони </w:t>
      </w:r>
      <w:r w:rsidRPr="001634DA">
        <w:rPr>
          <w:rFonts w:asciiTheme="majorHAnsi" w:hAnsiTheme="majorHAnsi" w:cs="Times New Roman"/>
          <w:sz w:val="28"/>
          <w:szCs w:val="28"/>
        </w:rPr>
        <w:t>сприяють. Підприєм</w:t>
      </w:r>
      <w:r w:rsidR="00B61DE6" w:rsidRPr="001634DA">
        <w:rPr>
          <w:rFonts w:asciiTheme="majorHAnsi" w:hAnsiTheme="majorHAnsi" w:cs="Times New Roman"/>
          <w:sz w:val="28"/>
          <w:szCs w:val="28"/>
        </w:rPr>
        <w:t>ницькі структури</w:t>
      </w:r>
      <w:r w:rsidRPr="001634DA">
        <w:rPr>
          <w:rFonts w:asciiTheme="majorHAnsi" w:hAnsiTheme="majorHAnsi" w:cs="Times New Roman"/>
          <w:sz w:val="28"/>
          <w:szCs w:val="28"/>
        </w:rPr>
        <w:t xml:space="preserve"> повинні прагнути запобіг</w:t>
      </w:r>
      <w:r w:rsidR="00B61DE6" w:rsidRPr="001634DA">
        <w:rPr>
          <w:rFonts w:asciiTheme="majorHAnsi" w:hAnsiTheme="majorHAnsi" w:cs="Times New Roman"/>
          <w:sz w:val="28"/>
          <w:szCs w:val="28"/>
        </w:rPr>
        <w:t>а</w:t>
      </w:r>
      <w:r w:rsidRPr="001634DA">
        <w:rPr>
          <w:rFonts w:asciiTheme="majorHAnsi" w:hAnsiTheme="majorHAnsi" w:cs="Times New Roman"/>
          <w:sz w:val="28"/>
          <w:szCs w:val="28"/>
        </w:rPr>
        <w:t xml:space="preserve">ти </w:t>
      </w:r>
      <w:r w:rsidR="00B61DE6" w:rsidRPr="001634DA">
        <w:rPr>
          <w:rFonts w:asciiTheme="majorHAnsi" w:hAnsiTheme="majorHAnsi" w:cs="Times New Roman"/>
          <w:sz w:val="28"/>
          <w:szCs w:val="28"/>
        </w:rPr>
        <w:t xml:space="preserve">будь-яким несприятливим наслідкам </w:t>
      </w:r>
      <w:r w:rsidRPr="001634DA">
        <w:rPr>
          <w:rFonts w:asciiTheme="majorHAnsi" w:hAnsiTheme="majorHAnsi" w:cs="Times New Roman"/>
          <w:sz w:val="28"/>
          <w:szCs w:val="28"/>
        </w:rPr>
        <w:t>або пом’якш</w:t>
      </w:r>
      <w:r w:rsidR="00B61DE6" w:rsidRPr="001634DA">
        <w:rPr>
          <w:rFonts w:asciiTheme="majorHAnsi" w:hAnsiTheme="majorHAnsi" w:cs="Times New Roman"/>
          <w:sz w:val="28"/>
          <w:szCs w:val="28"/>
        </w:rPr>
        <w:t>ува</w:t>
      </w:r>
      <w:r w:rsidRPr="001634DA">
        <w:rPr>
          <w:rFonts w:asciiTheme="majorHAnsi" w:hAnsiTheme="majorHAnsi" w:cs="Times New Roman"/>
          <w:sz w:val="28"/>
          <w:szCs w:val="28"/>
        </w:rPr>
        <w:t>ти</w:t>
      </w:r>
      <w:r w:rsidR="00B61DE6" w:rsidRPr="001634DA">
        <w:rPr>
          <w:rFonts w:asciiTheme="majorHAnsi" w:hAnsiTheme="majorHAnsi" w:cs="Times New Roman"/>
          <w:sz w:val="28"/>
          <w:szCs w:val="28"/>
        </w:rPr>
        <w:t xml:space="preserve"> їх</w:t>
      </w:r>
      <w:r w:rsidRPr="001634DA">
        <w:rPr>
          <w:rFonts w:asciiTheme="majorHAnsi" w:hAnsiTheme="majorHAnsi" w:cs="Times New Roman"/>
          <w:sz w:val="28"/>
          <w:szCs w:val="28"/>
        </w:rPr>
        <w:t xml:space="preserve">, </w:t>
      </w:r>
      <w:r w:rsidR="00B61DE6" w:rsidRPr="001634DA">
        <w:rPr>
          <w:rFonts w:asciiTheme="majorHAnsi" w:hAnsiTheme="majorHAnsi" w:cs="Times New Roman"/>
          <w:sz w:val="28"/>
          <w:szCs w:val="28"/>
        </w:rPr>
        <w:t>коли вони пов’язані</w:t>
      </w:r>
      <w:r w:rsidRPr="001634DA">
        <w:rPr>
          <w:rFonts w:asciiTheme="majorHAnsi" w:hAnsiTheme="majorHAnsi" w:cs="Times New Roman"/>
          <w:sz w:val="28"/>
          <w:szCs w:val="28"/>
        </w:rPr>
        <w:t xml:space="preserve"> з їхньою діяльністю, продукцією чи послугами, навіть якщо ці наслідки були </w:t>
      </w:r>
      <w:r w:rsidR="008E63D9" w:rsidRPr="001634DA">
        <w:rPr>
          <w:rFonts w:asciiTheme="majorHAnsi" w:hAnsiTheme="majorHAnsi" w:cs="Times New Roman"/>
          <w:sz w:val="28"/>
          <w:szCs w:val="28"/>
        </w:rPr>
        <w:t>спричи</w:t>
      </w:r>
      <w:r w:rsidRPr="001634DA">
        <w:rPr>
          <w:rFonts w:asciiTheme="majorHAnsi" w:hAnsiTheme="majorHAnsi" w:cs="Times New Roman"/>
          <w:sz w:val="28"/>
          <w:szCs w:val="28"/>
        </w:rPr>
        <w:t xml:space="preserve">нені </w:t>
      </w:r>
      <w:r w:rsidR="008E63D9" w:rsidRPr="001634DA">
        <w:rPr>
          <w:rFonts w:asciiTheme="majorHAnsi" w:hAnsiTheme="majorHAnsi" w:cs="Times New Roman"/>
          <w:sz w:val="28"/>
          <w:szCs w:val="28"/>
        </w:rPr>
        <w:t xml:space="preserve">роботою </w:t>
      </w:r>
      <w:r w:rsidR="00B61DE6" w:rsidRPr="001634DA">
        <w:rPr>
          <w:rFonts w:asciiTheme="majorHAnsi" w:hAnsiTheme="majorHAnsi" w:cs="Times New Roman"/>
          <w:sz w:val="28"/>
          <w:szCs w:val="28"/>
        </w:rPr>
        <w:t>їхні</w:t>
      </w:r>
      <w:r w:rsidR="008E63D9" w:rsidRPr="001634DA">
        <w:rPr>
          <w:rFonts w:asciiTheme="majorHAnsi" w:hAnsiTheme="majorHAnsi" w:cs="Times New Roman"/>
          <w:sz w:val="28"/>
          <w:szCs w:val="28"/>
        </w:rPr>
        <w:t>х</w:t>
      </w:r>
      <w:r w:rsidR="00B61DE6"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Pr="001634DA">
        <w:rPr>
          <w:rFonts w:asciiTheme="majorHAnsi" w:hAnsiTheme="majorHAnsi" w:cs="Times New Roman"/>
          <w:sz w:val="28"/>
          <w:szCs w:val="28"/>
        </w:rPr>
        <w:t>постачальник</w:t>
      </w:r>
      <w:r w:rsidR="008E63D9" w:rsidRPr="001634DA">
        <w:rPr>
          <w:rFonts w:asciiTheme="majorHAnsi" w:hAnsiTheme="majorHAnsi" w:cs="Times New Roman"/>
          <w:sz w:val="28"/>
          <w:szCs w:val="28"/>
        </w:rPr>
        <w:t>ів</w:t>
      </w:r>
      <w:r w:rsidRPr="001634DA">
        <w:rPr>
          <w:rFonts w:asciiTheme="majorHAnsi" w:hAnsiTheme="majorHAnsi" w:cs="Times New Roman"/>
          <w:sz w:val="28"/>
          <w:szCs w:val="28"/>
        </w:rPr>
        <w:t xml:space="preserve"> або ділови</w:t>
      </w:r>
      <w:r w:rsidR="008E63D9" w:rsidRPr="001634DA">
        <w:rPr>
          <w:rFonts w:asciiTheme="majorHAnsi" w:hAnsiTheme="majorHAnsi" w:cs="Times New Roman"/>
          <w:sz w:val="28"/>
          <w:szCs w:val="28"/>
        </w:rPr>
        <w:t>х</w:t>
      </w:r>
      <w:r w:rsidRPr="001634DA">
        <w:rPr>
          <w:rFonts w:asciiTheme="majorHAnsi" w:hAnsiTheme="majorHAnsi" w:cs="Times New Roman"/>
          <w:sz w:val="28"/>
          <w:szCs w:val="28"/>
        </w:rPr>
        <w:t xml:space="preserve"> партнер</w:t>
      </w:r>
      <w:r w:rsidR="008E63D9" w:rsidRPr="001634DA">
        <w:rPr>
          <w:rFonts w:asciiTheme="majorHAnsi" w:hAnsiTheme="majorHAnsi" w:cs="Times New Roman"/>
          <w:sz w:val="28"/>
          <w:szCs w:val="28"/>
        </w:rPr>
        <w:t>ів</w:t>
      </w:r>
      <w:r w:rsidRPr="001634DA">
        <w:rPr>
          <w:rFonts w:asciiTheme="majorHAnsi" w:hAnsiTheme="majorHAnsi" w:cs="Times New Roman"/>
          <w:sz w:val="28"/>
          <w:szCs w:val="28"/>
        </w:rPr>
        <w:t>.</w:t>
      </w:r>
    </w:p>
    <w:p w:rsidR="00E055F1" w:rsidRPr="001634DA" w:rsidRDefault="00E055F1" w:rsidP="00E055F1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634DA">
        <w:rPr>
          <w:rFonts w:asciiTheme="majorHAnsi" w:hAnsiTheme="majorHAnsi" w:cs="Times New Roman"/>
          <w:sz w:val="28"/>
          <w:szCs w:val="28"/>
        </w:rPr>
        <w:t>Відповідальність поважати права людини поширюється на всі міжнародно визнані права людини, закріплені в Міжнародному біллі про права людини та Декларації Міжнародної організації праці про основні принципи та права у світі праці.</w:t>
      </w:r>
      <w:r w:rsidR="001E26B6"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Pr="001634DA">
        <w:rPr>
          <w:rFonts w:asciiTheme="majorHAnsi" w:hAnsiTheme="majorHAnsi" w:cs="Times New Roman"/>
          <w:sz w:val="28"/>
          <w:szCs w:val="28"/>
        </w:rPr>
        <w:t>Хоча дії, які підприєм</w:t>
      </w:r>
      <w:r w:rsidR="007C060F">
        <w:rPr>
          <w:rFonts w:asciiTheme="majorHAnsi" w:hAnsiTheme="majorHAnsi" w:cs="Times New Roman"/>
          <w:sz w:val="28"/>
          <w:szCs w:val="28"/>
        </w:rPr>
        <w:t xml:space="preserve">ницьким структурам </w:t>
      </w:r>
      <w:r w:rsidRPr="001634DA">
        <w:rPr>
          <w:rFonts w:asciiTheme="majorHAnsi" w:hAnsiTheme="majorHAnsi" w:cs="Times New Roman"/>
          <w:sz w:val="28"/>
          <w:szCs w:val="28"/>
        </w:rPr>
        <w:t xml:space="preserve">потрібно вжити для </w:t>
      </w:r>
      <w:r w:rsidR="00704089" w:rsidRPr="001634DA">
        <w:rPr>
          <w:rFonts w:asciiTheme="majorHAnsi" w:hAnsiTheme="majorHAnsi" w:cs="Times New Roman"/>
          <w:sz w:val="28"/>
          <w:szCs w:val="28"/>
        </w:rPr>
        <w:t>реалізації</w:t>
      </w:r>
      <w:r w:rsidRPr="001634DA">
        <w:rPr>
          <w:rFonts w:asciiTheme="majorHAnsi" w:hAnsiTheme="majorHAnsi" w:cs="Times New Roman"/>
          <w:sz w:val="28"/>
          <w:szCs w:val="28"/>
        </w:rPr>
        <w:t xml:space="preserve"> відповідальності пова</w:t>
      </w:r>
      <w:r w:rsidR="00704089" w:rsidRPr="001634DA">
        <w:rPr>
          <w:rFonts w:asciiTheme="majorHAnsi" w:hAnsiTheme="majorHAnsi" w:cs="Times New Roman"/>
          <w:sz w:val="28"/>
          <w:szCs w:val="28"/>
        </w:rPr>
        <w:t>жати права людини</w:t>
      </w:r>
      <w:r w:rsidRPr="001634DA">
        <w:rPr>
          <w:rFonts w:asciiTheme="majorHAnsi" w:hAnsiTheme="majorHAnsi" w:cs="Times New Roman"/>
          <w:sz w:val="28"/>
          <w:szCs w:val="28"/>
        </w:rPr>
        <w:t>, залежатимуть від їх</w:t>
      </w:r>
      <w:r w:rsidR="00704089" w:rsidRPr="001634DA">
        <w:rPr>
          <w:rFonts w:asciiTheme="majorHAnsi" w:hAnsiTheme="majorHAnsi" w:cs="Times New Roman"/>
          <w:sz w:val="28"/>
          <w:szCs w:val="28"/>
        </w:rPr>
        <w:t>нього</w:t>
      </w:r>
      <w:r w:rsidRPr="001634DA">
        <w:rPr>
          <w:rFonts w:asciiTheme="majorHAnsi" w:hAnsiTheme="majorHAnsi" w:cs="Times New Roman"/>
          <w:sz w:val="28"/>
          <w:szCs w:val="28"/>
        </w:rPr>
        <w:t xml:space="preserve"> масштабу чи складності</w:t>
      </w:r>
      <w:r w:rsidR="00704089" w:rsidRPr="001634DA">
        <w:rPr>
          <w:rFonts w:asciiTheme="majorHAnsi" w:hAnsiTheme="majorHAnsi" w:cs="Times New Roman"/>
          <w:sz w:val="28"/>
          <w:szCs w:val="28"/>
        </w:rPr>
        <w:t xml:space="preserve"> структури</w:t>
      </w:r>
      <w:r w:rsidR="0086774A" w:rsidRPr="001634DA">
        <w:rPr>
          <w:rFonts w:asciiTheme="majorHAnsi" w:hAnsiTheme="majorHAnsi" w:cs="Times New Roman"/>
          <w:sz w:val="28"/>
          <w:szCs w:val="28"/>
        </w:rPr>
        <w:t>,</w:t>
      </w:r>
      <w:r w:rsidR="00704089"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Pr="001634DA">
        <w:rPr>
          <w:rFonts w:asciiTheme="majorHAnsi" w:hAnsiTheme="majorHAnsi" w:cs="Times New Roman"/>
          <w:sz w:val="28"/>
          <w:szCs w:val="28"/>
        </w:rPr>
        <w:t xml:space="preserve">сама відповідальність поширюється на всі підприємства незалежно від </w:t>
      </w:r>
      <w:r w:rsidR="00704089" w:rsidRPr="001634DA">
        <w:rPr>
          <w:rFonts w:asciiTheme="majorHAnsi" w:hAnsiTheme="majorHAnsi" w:cs="Times New Roman"/>
          <w:sz w:val="28"/>
          <w:szCs w:val="28"/>
        </w:rPr>
        <w:t xml:space="preserve">їхнього </w:t>
      </w:r>
      <w:r w:rsidRPr="001634DA">
        <w:rPr>
          <w:rFonts w:asciiTheme="majorHAnsi" w:hAnsiTheme="majorHAnsi" w:cs="Times New Roman"/>
          <w:sz w:val="28"/>
          <w:szCs w:val="28"/>
        </w:rPr>
        <w:t>розміру, сектору чи місцезнаходження.</w:t>
      </w:r>
    </w:p>
    <w:p w:rsidR="00E055F1" w:rsidRPr="001634DA" w:rsidRDefault="00E055F1" w:rsidP="00E055F1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634DA">
        <w:rPr>
          <w:rFonts w:asciiTheme="majorHAnsi" w:hAnsiTheme="majorHAnsi" w:cs="Times New Roman"/>
          <w:sz w:val="28"/>
          <w:szCs w:val="28"/>
        </w:rPr>
        <w:t xml:space="preserve">Щоб </w:t>
      </w:r>
      <w:r w:rsidR="00704089" w:rsidRPr="001634DA">
        <w:rPr>
          <w:rFonts w:asciiTheme="majorHAnsi" w:hAnsiTheme="majorHAnsi" w:cs="Times New Roman"/>
          <w:sz w:val="28"/>
          <w:szCs w:val="28"/>
        </w:rPr>
        <w:t>бути здатними здійснювати</w:t>
      </w:r>
      <w:r w:rsidRPr="001634DA">
        <w:rPr>
          <w:rFonts w:asciiTheme="majorHAnsi" w:hAnsiTheme="majorHAnsi" w:cs="Times New Roman"/>
          <w:sz w:val="28"/>
          <w:szCs w:val="28"/>
        </w:rPr>
        <w:t xml:space="preserve"> відповідальн</w:t>
      </w:r>
      <w:r w:rsidR="00704089" w:rsidRPr="001634DA">
        <w:rPr>
          <w:rFonts w:asciiTheme="majorHAnsi" w:hAnsiTheme="majorHAnsi" w:cs="Times New Roman"/>
          <w:sz w:val="28"/>
          <w:szCs w:val="28"/>
        </w:rPr>
        <w:t>і</w:t>
      </w:r>
      <w:r w:rsidRPr="001634DA">
        <w:rPr>
          <w:rFonts w:asciiTheme="majorHAnsi" w:hAnsiTheme="majorHAnsi" w:cs="Times New Roman"/>
          <w:sz w:val="28"/>
          <w:szCs w:val="28"/>
        </w:rPr>
        <w:t>ст</w:t>
      </w:r>
      <w:r w:rsidR="00704089" w:rsidRPr="001634DA">
        <w:rPr>
          <w:rFonts w:asciiTheme="majorHAnsi" w:hAnsiTheme="majorHAnsi" w:cs="Times New Roman"/>
          <w:sz w:val="28"/>
          <w:szCs w:val="28"/>
        </w:rPr>
        <w:t>ь щодо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704089" w:rsidRPr="001634DA">
        <w:rPr>
          <w:rFonts w:asciiTheme="majorHAnsi" w:hAnsiTheme="majorHAnsi" w:cs="Times New Roman"/>
          <w:sz w:val="28"/>
          <w:szCs w:val="28"/>
        </w:rPr>
        <w:t>поваги прав людини</w:t>
      </w:r>
      <w:r w:rsidRPr="001634DA">
        <w:rPr>
          <w:rFonts w:asciiTheme="majorHAnsi" w:hAnsiTheme="majorHAnsi" w:cs="Times New Roman"/>
          <w:sz w:val="28"/>
          <w:szCs w:val="28"/>
        </w:rPr>
        <w:t>, підприєм</w:t>
      </w:r>
      <w:r w:rsidR="00704089" w:rsidRPr="001634DA">
        <w:rPr>
          <w:rFonts w:asciiTheme="majorHAnsi" w:hAnsiTheme="majorHAnsi" w:cs="Times New Roman"/>
          <w:sz w:val="28"/>
          <w:szCs w:val="28"/>
        </w:rPr>
        <w:t>ницькі структури</w:t>
      </w:r>
      <w:r w:rsidRPr="001634DA">
        <w:rPr>
          <w:rFonts w:asciiTheme="majorHAnsi" w:hAnsiTheme="majorHAnsi" w:cs="Times New Roman"/>
          <w:sz w:val="28"/>
          <w:szCs w:val="28"/>
        </w:rPr>
        <w:t xml:space="preserve"> повинні мати </w:t>
      </w:r>
      <w:r w:rsidR="00D80C38" w:rsidRPr="001634DA">
        <w:rPr>
          <w:rFonts w:asciiTheme="majorHAnsi" w:hAnsiTheme="majorHAnsi" w:cs="Times New Roman"/>
          <w:sz w:val="28"/>
          <w:szCs w:val="28"/>
        </w:rPr>
        <w:t>належ</w:t>
      </w:r>
      <w:r w:rsidRPr="001634DA">
        <w:rPr>
          <w:rFonts w:asciiTheme="majorHAnsi" w:hAnsiTheme="majorHAnsi" w:cs="Times New Roman"/>
          <w:sz w:val="28"/>
          <w:szCs w:val="28"/>
        </w:rPr>
        <w:t xml:space="preserve">ну </w:t>
      </w:r>
      <w:r w:rsidR="00704089" w:rsidRPr="001634DA">
        <w:rPr>
          <w:rFonts w:asciiTheme="majorHAnsi" w:hAnsiTheme="majorHAnsi" w:cs="Times New Roman"/>
          <w:sz w:val="28"/>
          <w:szCs w:val="28"/>
        </w:rPr>
        <w:t xml:space="preserve">корпоративну </w:t>
      </w:r>
      <w:r w:rsidRPr="001634DA">
        <w:rPr>
          <w:rFonts w:asciiTheme="majorHAnsi" w:hAnsiTheme="majorHAnsi" w:cs="Times New Roman"/>
          <w:sz w:val="28"/>
          <w:szCs w:val="28"/>
        </w:rPr>
        <w:t xml:space="preserve">політику та </w:t>
      </w:r>
      <w:r w:rsidR="00704089" w:rsidRPr="001634DA">
        <w:rPr>
          <w:rFonts w:asciiTheme="majorHAnsi" w:hAnsiTheme="majorHAnsi" w:cs="Times New Roman"/>
          <w:sz w:val="28"/>
          <w:szCs w:val="28"/>
        </w:rPr>
        <w:t xml:space="preserve">внутрішні </w:t>
      </w:r>
      <w:r w:rsidRPr="001634DA">
        <w:rPr>
          <w:rFonts w:asciiTheme="majorHAnsi" w:hAnsiTheme="majorHAnsi" w:cs="Times New Roman"/>
          <w:sz w:val="28"/>
          <w:szCs w:val="28"/>
        </w:rPr>
        <w:t>проце</w:t>
      </w:r>
      <w:r w:rsidR="00704089" w:rsidRPr="001634DA">
        <w:rPr>
          <w:rFonts w:asciiTheme="majorHAnsi" w:hAnsiTheme="majorHAnsi" w:cs="Times New Roman"/>
          <w:sz w:val="28"/>
          <w:szCs w:val="28"/>
        </w:rPr>
        <w:t>дур</w:t>
      </w:r>
      <w:r w:rsidRPr="001634DA">
        <w:rPr>
          <w:rFonts w:asciiTheme="majorHAnsi" w:hAnsiTheme="majorHAnsi" w:cs="Times New Roman"/>
          <w:sz w:val="28"/>
          <w:szCs w:val="28"/>
        </w:rPr>
        <w:t xml:space="preserve">и. Керівні принципи визначають три компоненти цієї відповідальності. По-перше, </w:t>
      </w:r>
      <w:r w:rsidR="00704089" w:rsidRPr="001634DA">
        <w:rPr>
          <w:rFonts w:asciiTheme="majorHAnsi" w:hAnsiTheme="majorHAnsi" w:cs="Times New Roman"/>
          <w:sz w:val="28"/>
          <w:szCs w:val="28"/>
        </w:rPr>
        <w:t xml:space="preserve">підприємницькі структури </w:t>
      </w:r>
      <w:r w:rsidRPr="001634DA">
        <w:rPr>
          <w:rFonts w:asciiTheme="majorHAnsi" w:hAnsiTheme="majorHAnsi" w:cs="Times New Roman"/>
          <w:sz w:val="28"/>
          <w:szCs w:val="28"/>
        </w:rPr>
        <w:t xml:space="preserve">повинні </w:t>
      </w:r>
      <w:r w:rsidR="00B47612" w:rsidRPr="001634DA">
        <w:rPr>
          <w:rFonts w:asciiTheme="majorHAnsi" w:hAnsiTheme="majorHAnsi" w:cs="Times New Roman"/>
          <w:sz w:val="28"/>
          <w:szCs w:val="28"/>
        </w:rPr>
        <w:t>запровад</w:t>
      </w:r>
      <w:r w:rsidRPr="001634DA">
        <w:rPr>
          <w:rFonts w:asciiTheme="majorHAnsi" w:hAnsiTheme="majorHAnsi" w:cs="Times New Roman"/>
          <w:sz w:val="28"/>
          <w:szCs w:val="28"/>
        </w:rPr>
        <w:t xml:space="preserve">ити </w:t>
      </w:r>
      <w:r w:rsidR="00B47612" w:rsidRPr="001634DA">
        <w:rPr>
          <w:rFonts w:asciiTheme="majorHAnsi" w:hAnsiTheme="majorHAnsi" w:cs="Times New Roman"/>
          <w:sz w:val="28"/>
          <w:szCs w:val="28"/>
        </w:rPr>
        <w:t xml:space="preserve">у </w:t>
      </w:r>
      <w:r w:rsidR="00704089" w:rsidRPr="001634DA">
        <w:rPr>
          <w:rFonts w:asciiTheme="majorHAnsi" w:hAnsiTheme="majorHAnsi" w:cs="Times New Roman"/>
          <w:sz w:val="28"/>
          <w:szCs w:val="28"/>
        </w:rPr>
        <w:t>сво</w:t>
      </w:r>
      <w:r w:rsidR="00B47612" w:rsidRPr="001634DA">
        <w:rPr>
          <w:rFonts w:asciiTheme="majorHAnsi" w:hAnsiTheme="majorHAnsi" w:cs="Times New Roman"/>
          <w:sz w:val="28"/>
          <w:szCs w:val="28"/>
        </w:rPr>
        <w:t>їй</w:t>
      </w:r>
      <w:r w:rsidR="00704089"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Pr="001634DA">
        <w:rPr>
          <w:rFonts w:asciiTheme="majorHAnsi" w:hAnsiTheme="majorHAnsi" w:cs="Times New Roman"/>
          <w:sz w:val="28"/>
          <w:szCs w:val="28"/>
        </w:rPr>
        <w:t>політи</w:t>
      </w:r>
      <w:r w:rsidR="00B47612" w:rsidRPr="001634DA">
        <w:rPr>
          <w:rFonts w:asciiTheme="majorHAnsi" w:hAnsiTheme="majorHAnsi" w:cs="Times New Roman"/>
          <w:sz w:val="28"/>
          <w:szCs w:val="28"/>
        </w:rPr>
        <w:t>ці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B47612" w:rsidRPr="001634DA">
        <w:rPr>
          <w:rFonts w:asciiTheme="majorHAnsi" w:hAnsiTheme="majorHAnsi" w:cs="Times New Roman"/>
          <w:sz w:val="28"/>
          <w:szCs w:val="28"/>
        </w:rPr>
        <w:t>зобов’язання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704089" w:rsidRPr="001634DA">
        <w:rPr>
          <w:rFonts w:asciiTheme="majorHAnsi" w:hAnsiTheme="majorHAnsi" w:cs="Times New Roman"/>
          <w:sz w:val="28"/>
          <w:szCs w:val="28"/>
        </w:rPr>
        <w:t>здійсню</w:t>
      </w:r>
      <w:r w:rsidRPr="001634DA">
        <w:rPr>
          <w:rFonts w:asciiTheme="majorHAnsi" w:hAnsiTheme="majorHAnsi" w:cs="Times New Roman"/>
          <w:sz w:val="28"/>
          <w:szCs w:val="28"/>
        </w:rPr>
        <w:t xml:space="preserve">вати відповідальність </w:t>
      </w:r>
      <w:r w:rsidR="00704089" w:rsidRPr="001634DA">
        <w:rPr>
          <w:rFonts w:asciiTheme="majorHAnsi" w:hAnsiTheme="majorHAnsi" w:cs="Times New Roman"/>
          <w:sz w:val="28"/>
          <w:szCs w:val="28"/>
        </w:rPr>
        <w:t>щодо поваги</w:t>
      </w:r>
      <w:r w:rsidRPr="001634DA">
        <w:rPr>
          <w:rFonts w:asciiTheme="majorHAnsi" w:hAnsiTheme="majorHAnsi" w:cs="Times New Roman"/>
          <w:sz w:val="28"/>
          <w:szCs w:val="28"/>
        </w:rPr>
        <w:t xml:space="preserve"> прав людини. По-друге, вони повинні </w:t>
      </w:r>
      <w:r w:rsidR="00B47612" w:rsidRPr="001634DA">
        <w:rPr>
          <w:rFonts w:asciiTheme="majorHAnsi" w:hAnsiTheme="majorHAnsi" w:cs="Times New Roman"/>
          <w:sz w:val="28"/>
          <w:szCs w:val="28"/>
        </w:rPr>
        <w:t xml:space="preserve">постійно </w:t>
      </w:r>
      <w:r w:rsidR="00A9578A" w:rsidRPr="001634DA">
        <w:rPr>
          <w:rFonts w:asciiTheme="majorHAnsi" w:hAnsiTheme="majorHAnsi" w:cs="Times New Roman"/>
          <w:sz w:val="28"/>
          <w:szCs w:val="28"/>
        </w:rPr>
        <w:t>проводи</w:t>
      </w:r>
      <w:r w:rsidR="00D41E5D" w:rsidRPr="001634DA">
        <w:rPr>
          <w:rFonts w:asciiTheme="majorHAnsi" w:hAnsiTheme="majorHAnsi" w:cs="Times New Roman"/>
          <w:sz w:val="28"/>
          <w:szCs w:val="28"/>
        </w:rPr>
        <w:t xml:space="preserve">ти </w:t>
      </w:r>
      <w:r w:rsidRPr="001634DA">
        <w:rPr>
          <w:rFonts w:asciiTheme="majorHAnsi" w:hAnsiTheme="majorHAnsi" w:cs="Times New Roman"/>
          <w:sz w:val="28"/>
          <w:szCs w:val="28"/>
        </w:rPr>
        <w:t xml:space="preserve">ретельну перевірку </w:t>
      </w:r>
      <w:r w:rsidR="00D41E5D" w:rsidRPr="001634DA">
        <w:rPr>
          <w:rFonts w:asciiTheme="majorHAnsi" w:hAnsiTheme="majorHAnsi" w:cs="Times New Roman"/>
          <w:sz w:val="28"/>
          <w:szCs w:val="28"/>
        </w:rPr>
        <w:t xml:space="preserve">дотримання </w:t>
      </w:r>
      <w:r w:rsidRPr="001634DA">
        <w:rPr>
          <w:rFonts w:asciiTheme="majorHAnsi" w:hAnsiTheme="majorHAnsi" w:cs="Times New Roman"/>
          <w:sz w:val="28"/>
          <w:szCs w:val="28"/>
        </w:rPr>
        <w:t xml:space="preserve">прав людини </w:t>
      </w:r>
      <w:r w:rsidR="00D41E5D" w:rsidRPr="001634DA">
        <w:rPr>
          <w:rFonts w:asciiTheme="majorHAnsi" w:hAnsiTheme="majorHAnsi" w:cs="Times New Roman"/>
          <w:sz w:val="28"/>
          <w:szCs w:val="28"/>
        </w:rPr>
        <w:t xml:space="preserve">у процесі їхньої діяльності </w:t>
      </w:r>
      <w:r w:rsidRPr="001634DA">
        <w:rPr>
          <w:rFonts w:asciiTheme="majorHAnsi" w:hAnsiTheme="majorHAnsi" w:cs="Times New Roman"/>
          <w:sz w:val="28"/>
          <w:szCs w:val="28"/>
        </w:rPr>
        <w:t xml:space="preserve">для виявлення, запобігання, пом’якшення та </w:t>
      </w:r>
      <w:r w:rsidR="00A9578A" w:rsidRPr="001634DA">
        <w:rPr>
          <w:rFonts w:asciiTheme="majorHAnsi" w:hAnsiTheme="majorHAnsi" w:cs="Times New Roman"/>
          <w:sz w:val="28"/>
          <w:szCs w:val="28"/>
        </w:rPr>
        <w:t>звіту</w:t>
      </w:r>
      <w:r w:rsidRPr="001634DA">
        <w:rPr>
          <w:rFonts w:asciiTheme="majorHAnsi" w:hAnsiTheme="majorHAnsi" w:cs="Times New Roman"/>
          <w:sz w:val="28"/>
          <w:szCs w:val="28"/>
        </w:rPr>
        <w:t xml:space="preserve">вання </w:t>
      </w:r>
      <w:r w:rsidR="00A9578A" w:rsidRPr="001634DA">
        <w:rPr>
          <w:rFonts w:asciiTheme="majorHAnsi" w:hAnsiTheme="majorHAnsi" w:cs="Times New Roman"/>
          <w:sz w:val="28"/>
          <w:szCs w:val="28"/>
        </w:rPr>
        <w:t xml:space="preserve">щодо </w:t>
      </w:r>
      <w:r w:rsidRPr="001634DA">
        <w:rPr>
          <w:rFonts w:asciiTheme="majorHAnsi" w:hAnsiTheme="majorHAnsi" w:cs="Times New Roman"/>
          <w:sz w:val="28"/>
          <w:szCs w:val="28"/>
        </w:rPr>
        <w:t>наслідків</w:t>
      </w:r>
      <w:r w:rsidR="00F57A7B"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A9578A" w:rsidRPr="001634DA">
        <w:rPr>
          <w:rFonts w:asciiTheme="majorHAnsi" w:hAnsiTheme="majorHAnsi" w:cs="Times New Roman"/>
          <w:sz w:val="28"/>
          <w:szCs w:val="28"/>
        </w:rPr>
        <w:t>/</w:t>
      </w:r>
      <w:r w:rsidR="00F57A7B"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A9578A" w:rsidRPr="001634DA">
        <w:rPr>
          <w:rFonts w:asciiTheme="majorHAnsi" w:hAnsiTheme="majorHAnsi" w:cs="Times New Roman"/>
          <w:sz w:val="28"/>
          <w:szCs w:val="28"/>
        </w:rPr>
        <w:t>впливів</w:t>
      </w:r>
      <w:r w:rsidRPr="001634DA">
        <w:rPr>
          <w:rFonts w:asciiTheme="majorHAnsi" w:hAnsiTheme="majorHAnsi" w:cs="Times New Roman"/>
          <w:sz w:val="28"/>
          <w:szCs w:val="28"/>
        </w:rPr>
        <w:t xml:space="preserve"> їх</w:t>
      </w:r>
      <w:r w:rsidR="00D80C38" w:rsidRPr="001634DA">
        <w:rPr>
          <w:rFonts w:asciiTheme="majorHAnsi" w:hAnsiTheme="majorHAnsi" w:cs="Times New Roman"/>
          <w:sz w:val="28"/>
          <w:szCs w:val="28"/>
        </w:rPr>
        <w:t>ньої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A9578A" w:rsidRPr="001634DA">
        <w:rPr>
          <w:rFonts w:asciiTheme="majorHAnsi" w:hAnsiTheme="majorHAnsi" w:cs="Times New Roman"/>
          <w:sz w:val="28"/>
          <w:szCs w:val="28"/>
        </w:rPr>
        <w:t xml:space="preserve">діяльності на </w:t>
      </w:r>
      <w:r w:rsidRPr="001634DA">
        <w:rPr>
          <w:rFonts w:asciiTheme="majorHAnsi" w:hAnsiTheme="majorHAnsi" w:cs="Times New Roman"/>
          <w:sz w:val="28"/>
          <w:szCs w:val="28"/>
        </w:rPr>
        <w:t>прав</w:t>
      </w:r>
      <w:r w:rsidR="00A9578A" w:rsidRPr="001634DA">
        <w:rPr>
          <w:rFonts w:asciiTheme="majorHAnsi" w:hAnsiTheme="majorHAnsi" w:cs="Times New Roman"/>
          <w:sz w:val="28"/>
          <w:szCs w:val="28"/>
        </w:rPr>
        <w:t>а</w:t>
      </w:r>
      <w:r w:rsidRPr="001634DA">
        <w:rPr>
          <w:rFonts w:asciiTheme="majorHAnsi" w:hAnsiTheme="majorHAnsi" w:cs="Times New Roman"/>
          <w:sz w:val="28"/>
          <w:szCs w:val="28"/>
        </w:rPr>
        <w:t xml:space="preserve"> людини. Нарешті, </w:t>
      </w:r>
      <w:r w:rsidR="00A9578A" w:rsidRPr="001634DA">
        <w:rPr>
          <w:rFonts w:asciiTheme="majorHAnsi" w:hAnsiTheme="majorHAnsi" w:cs="Times New Roman"/>
          <w:sz w:val="28"/>
          <w:szCs w:val="28"/>
        </w:rPr>
        <w:t>підприємницькі структури</w:t>
      </w:r>
      <w:r w:rsidRPr="001634DA">
        <w:rPr>
          <w:rFonts w:asciiTheme="majorHAnsi" w:hAnsiTheme="majorHAnsi" w:cs="Times New Roman"/>
          <w:sz w:val="28"/>
          <w:szCs w:val="28"/>
        </w:rPr>
        <w:t xml:space="preserve"> повинні </w:t>
      </w:r>
      <w:r w:rsidR="00A9578A" w:rsidRPr="001634DA">
        <w:rPr>
          <w:rFonts w:asciiTheme="majorHAnsi" w:hAnsiTheme="majorHAnsi" w:cs="Times New Roman"/>
          <w:sz w:val="28"/>
          <w:szCs w:val="28"/>
        </w:rPr>
        <w:t>запровадити</w:t>
      </w:r>
      <w:r w:rsidRPr="001634DA">
        <w:rPr>
          <w:rFonts w:asciiTheme="majorHAnsi" w:hAnsiTheme="majorHAnsi" w:cs="Times New Roman"/>
          <w:sz w:val="28"/>
          <w:szCs w:val="28"/>
        </w:rPr>
        <w:t xml:space="preserve"> проце</w:t>
      </w:r>
      <w:r w:rsidR="00A9578A" w:rsidRPr="001634DA">
        <w:rPr>
          <w:rFonts w:asciiTheme="majorHAnsi" w:hAnsiTheme="majorHAnsi" w:cs="Times New Roman"/>
          <w:sz w:val="28"/>
          <w:szCs w:val="28"/>
        </w:rPr>
        <w:t>дур</w:t>
      </w:r>
      <w:r w:rsidRPr="001634DA">
        <w:rPr>
          <w:rFonts w:asciiTheme="majorHAnsi" w:hAnsiTheme="majorHAnsi" w:cs="Times New Roman"/>
          <w:sz w:val="28"/>
          <w:szCs w:val="28"/>
        </w:rPr>
        <w:t xml:space="preserve">и, що </w:t>
      </w:r>
      <w:r w:rsidRPr="001634DA">
        <w:rPr>
          <w:rFonts w:asciiTheme="majorHAnsi" w:hAnsiTheme="majorHAnsi" w:cs="Times New Roman"/>
          <w:sz w:val="28"/>
          <w:szCs w:val="28"/>
        </w:rPr>
        <w:lastRenderedPageBreak/>
        <w:t xml:space="preserve">дозволять </w:t>
      </w:r>
      <w:r w:rsidR="0086774A" w:rsidRPr="001634DA">
        <w:rPr>
          <w:rFonts w:asciiTheme="majorHAnsi" w:hAnsiTheme="majorHAnsi" w:cs="Times New Roman"/>
          <w:sz w:val="28"/>
          <w:szCs w:val="28"/>
        </w:rPr>
        <w:t>розв’яз</w:t>
      </w:r>
      <w:r w:rsidR="00F57A7B" w:rsidRPr="001634DA">
        <w:rPr>
          <w:rFonts w:asciiTheme="majorHAnsi" w:hAnsiTheme="majorHAnsi" w:cs="Times New Roman"/>
          <w:sz w:val="28"/>
          <w:szCs w:val="28"/>
        </w:rPr>
        <w:t>ув</w:t>
      </w:r>
      <w:r w:rsidR="0086774A" w:rsidRPr="001634DA">
        <w:rPr>
          <w:rFonts w:asciiTheme="majorHAnsi" w:hAnsiTheme="majorHAnsi" w:cs="Times New Roman"/>
          <w:sz w:val="28"/>
          <w:szCs w:val="28"/>
        </w:rPr>
        <w:t>ати проблеми, пов’язані з</w:t>
      </w:r>
      <w:r w:rsidRPr="001634DA">
        <w:rPr>
          <w:rFonts w:asciiTheme="majorHAnsi" w:hAnsiTheme="majorHAnsi" w:cs="Times New Roman"/>
          <w:sz w:val="28"/>
          <w:szCs w:val="28"/>
        </w:rPr>
        <w:t xml:space="preserve"> будь-як</w:t>
      </w:r>
      <w:r w:rsidR="0086774A" w:rsidRPr="001634DA">
        <w:rPr>
          <w:rFonts w:asciiTheme="majorHAnsi" w:hAnsiTheme="majorHAnsi" w:cs="Times New Roman"/>
          <w:sz w:val="28"/>
          <w:szCs w:val="28"/>
        </w:rPr>
        <w:t>ими</w:t>
      </w:r>
      <w:r w:rsidRPr="001634DA">
        <w:rPr>
          <w:rFonts w:asciiTheme="majorHAnsi" w:hAnsiTheme="majorHAnsi" w:cs="Times New Roman"/>
          <w:sz w:val="28"/>
          <w:szCs w:val="28"/>
        </w:rPr>
        <w:t xml:space="preserve"> несприятлив</w:t>
      </w:r>
      <w:r w:rsidR="0086774A" w:rsidRPr="001634DA">
        <w:rPr>
          <w:rFonts w:asciiTheme="majorHAnsi" w:hAnsiTheme="majorHAnsi" w:cs="Times New Roman"/>
          <w:sz w:val="28"/>
          <w:szCs w:val="28"/>
        </w:rPr>
        <w:t>ими</w:t>
      </w:r>
      <w:r w:rsidRPr="001634DA">
        <w:rPr>
          <w:rFonts w:asciiTheme="majorHAnsi" w:hAnsiTheme="majorHAnsi" w:cs="Times New Roman"/>
          <w:sz w:val="28"/>
          <w:szCs w:val="28"/>
        </w:rPr>
        <w:t xml:space="preserve"> наслідк</w:t>
      </w:r>
      <w:r w:rsidR="0086774A" w:rsidRPr="001634DA">
        <w:rPr>
          <w:rFonts w:asciiTheme="majorHAnsi" w:hAnsiTheme="majorHAnsi" w:cs="Times New Roman"/>
          <w:sz w:val="28"/>
          <w:szCs w:val="28"/>
        </w:rPr>
        <w:t>ам</w:t>
      </w:r>
      <w:r w:rsidRPr="001634DA">
        <w:rPr>
          <w:rFonts w:asciiTheme="majorHAnsi" w:hAnsiTheme="majorHAnsi" w:cs="Times New Roman"/>
          <w:sz w:val="28"/>
          <w:szCs w:val="28"/>
        </w:rPr>
        <w:t xml:space="preserve">и </w:t>
      </w:r>
      <w:r w:rsidR="00A9578A" w:rsidRPr="001634DA">
        <w:rPr>
          <w:rFonts w:asciiTheme="majorHAnsi" w:hAnsiTheme="majorHAnsi" w:cs="Times New Roman"/>
          <w:sz w:val="28"/>
          <w:szCs w:val="28"/>
        </w:rPr>
        <w:t>їхнього впливу на</w:t>
      </w:r>
      <w:r w:rsidRPr="001634DA">
        <w:rPr>
          <w:rFonts w:asciiTheme="majorHAnsi" w:hAnsiTheme="majorHAnsi" w:cs="Times New Roman"/>
          <w:sz w:val="28"/>
          <w:szCs w:val="28"/>
        </w:rPr>
        <w:t xml:space="preserve"> прав</w:t>
      </w:r>
      <w:r w:rsidR="00A9578A" w:rsidRPr="001634DA">
        <w:rPr>
          <w:rFonts w:asciiTheme="majorHAnsi" w:hAnsiTheme="majorHAnsi" w:cs="Times New Roman"/>
          <w:sz w:val="28"/>
          <w:szCs w:val="28"/>
        </w:rPr>
        <w:t>а</w:t>
      </w:r>
      <w:r w:rsidRPr="001634DA">
        <w:rPr>
          <w:rFonts w:asciiTheme="majorHAnsi" w:hAnsiTheme="majorHAnsi" w:cs="Times New Roman"/>
          <w:sz w:val="28"/>
          <w:szCs w:val="28"/>
        </w:rPr>
        <w:t xml:space="preserve"> людини, як</w:t>
      </w:r>
      <w:r w:rsidR="00A9578A" w:rsidRPr="001634DA">
        <w:rPr>
          <w:rFonts w:asciiTheme="majorHAnsi" w:hAnsiTheme="majorHAnsi" w:cs="Times New Roman"/>
          <w:sz w:val="28"/>
          <w:szCs w:val="28"/>
        </w:rPr>
        <w:t>ий</w:t>
      </w:r>
      <w:r w:rsidRPr="001634DA">
        <w:rPr>
          <w:rFonts w:asciiTheme="majorHAnsi" w:hAnsiTheme="majorHAnsi" w:cs="Times New Roman"/>
          <w:sz w:val="28"/>
          <w:szCs w:val="28"/>
        </w:rPr>
        <w:t xml:space="preserve"> вони спричиняють </w:t>
      </w:r>
      <w:r w:rsidR="00F57A7B" w:rsidRPr="001634DA">
        <w:rPr>
          <w:rFonts w:asciiTheme="majorHAnsi" w:hAnsiTheme="majorHAnsi" w:cs="Times New Roman"/>
          <w:sz w:val="28"/>
          <w:szCs w:val="28"/>
        </w:rPr>
        <w:t>або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A9578A" w:rsidRPr="001634DA">
        <w:rPr>
          <w:rFonts w:asciiTheme="majorHAnsi" w:hAnsiTheme="majorHAnsi" w:cs="Times New Roman"/>
          <w:sz w:val="28"/>
          <w:szCs w:val="28"/>
        </w:rPr>
        <w:t xml:space="preserve">якому </w:t>
      </w:r>
      <w:r w:rsidRPr="001634DA">
        <w:rPr>
          <w:rFonts w:asciiTheme="majorHAnsi" w:hAnsiTheme="majorHAnsi" w:cs="Times New Roman"/>
          <w:sz w:val="28"/>
          <w:szCs w:val="28"/>
        </w:rPr>
        <w:t>сприяють.</w:t>
      </w:r>
    </w:p>
    <w:p w:rsidR="0063113D" w:rsidRPr="001634DA" w:rsidRDefault="0063113D" w:rsidP="0063113D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634DA">
        <w:rPr>
          <w:rFonts w:asciiTheme="majorHAnsi" w:hAnsiTheme="majorHAnsi" w:cs="Times New Roman"/>
          <w:i/>
          <w:sz w:val="28"/>
          <w:szCs w:val="28"/>
        </w:rPr>
        <w:t>Належна обачність щодо прав людини</w:t>
      </w:r>
      <w:r w:rsidRPr="001634DA">
        <w:rPr>
          <w:rFonts w:asciiTheme="majorHAnsi" w:hAnsiTheme="majorHAnsi" w:cs="Times New Roman"/>
          <w:sz w:val="28"/>
          <w:szCs w:val="28"/>
        </w:rPr>
        <w:t xml:space="preserve"> стосується процесу виявлення та реагування на наслідки </w:t>
      </w:r>
      <w:r w:rsidR="0086774A" w:rsidRPr="001634DA">
        <w:rPr>
          <w:rFonts w:asciiTheme="majorHAnsi" w:hAnsiTheme="majorHAnsi" w:cs="Times New Roman"/>
          <w:sz w:val="28"/>
          <w:szCs w:val="28"/>
        </w:rPr>
        <w:t xml:space="preserve">несприятливого </w:t>
      </w:r>
      <w:r w:rsidRPr="001634DA">
        <w:rPr>
          <w:rFonts w:asciiTheme="majorHAnsi" w:hAnsiTheme="majorHAnsi" w:cs="Times New Roman"/>
          <w:sz w:val="28"/>
          <w:szCs w:val="28"/>
        </w:rPr>
        <w:t>впливу підприємницьких структур на права людини через їхню діяльн</w:t>
      </w:r>
      <w:r w:rsidR="0086774A" w:rsidRPr="001634DA">
        <w:rPr>
          <w:rFonts w:asciiTheme="majorHAnsi" w:hAnsiTheme="majorHAnsi" w:cs="Times New Roman"/>
          <w:sz w:val="28"/>
          <w:szCs w:val="28"/>
        </w:rPr>
        <w:t>і</w:t>
      </w:r>
      <w:r w:rsidRPr="001634DA">
        <w:rPr>
          <w:rFonts w:asciiTheme="majorHAnsi" w:hAnsiTheme="majorHAnsi" w:cs="Times New Roman"/>
          <w:sz w:val="28"/>
          <w:szCs w:val="28"/>
        </w:rPr>
        <w:t>ст</w:t>
      </w:r>
      <w:r w:rsidR="0086774A" w:rsidRPr="001634DA">
        <w:rPr>
          <w:rFonts w:asciiTheme="majorHAnsi" w:hAnsiTheme="majorHAnsi" w:cs="Times New Roman"/>
          <w:sz w:val="28"/>
          <w:szCs w:val="28"/>
        </w:rPr>
        <w:t>ь</w:t>
      </w:r>
      <w:r w:rsidRPr="001634DA">
        <w:rPr>
          <w:rFonts w:asciiTheme="majorHAnsi" w:hAnsiTheme="majorHAnsi" w:cs="Times New Roman"/>
          <w:sz w:val="28"/>
          <w:szCs w:val="28"/>
        </w:rPr>
        <w:t xml:space="preserve"> та продукцію, а також діяльність і продукцію в усі</w:t>
      </w:r>
      <w:r w:rsidR="0086774A" w:rsidRPr="001634DA">
        <w:rPr>
          <w:rFonts w:asciiTheme="majorHAnsi" w:hAnsiTheme="majorHAnsi" w:cs="Times New Roman"/>
          <w:sz w:val="28"/>
          <w:szCs w:val="28"/>
        </w:rPr>
        <w:t>й</w:t>
      </w:r>
      <w:r w:rsidRPr="001634DA">
        <w:rPr>
          <w:rFonts w:asciiTheme="majorHAnsi" w:hAnsiTheme="majorHAnsi" w:cs="Times New Roman"/>
          <w:sz w:val="28"/>
          <w:szCs w:val="28"/>
        </w:rPr>
        <w:t xml:space="preserve"> мереж</w:t>
      </w:r>
      <w:r w:rsidR="0086774A" w:rsidRPr="001634DA">
        <w:rPr>
          <w:rFonts w:asciiTheme="majorHAnsi" w:hAnsiTheme="majorHAnsi" w:cs="Times New Roman"/>
          <w:sz w:val="28"/>
          <w:szCs w:val="28"/>
        </w:rPr>
        <w:t>і</w:t>
      </w:r>
      <w:r w:rsidRPr="001634DA">
        <w:rPr>
          <w:rFonts w:asciiTheme="majorHAnsi" w:hAnsiTheme="majorHAnsi" w:cs="Times New Roman"/>
          <w:sz w:val="28"/>
          <w:szCs w:val="28"/>
        </w:rPr>
        <w:t xml:space="preserve"> їхніх постачальників та ділових партнерів. Належна обачність щодо прав людини повинна включати оцінку внутрішніх процедур </w:t>
      </w:r>
      <w:r w:rsidR="00F57A7B" w:rsidRPr="001634DA">
        <w:rPr>
          <w:rFonts w:asciiTheme="majorHAnsi" w:hAnsiTheme="majorHAnsi" w:cs="Times New Roman"/>
          <w:sz w:val="28"/>
          <w:szCs w:val="28"/>
        </w:rPr>
        <w:t>і</w:t>
      </w:r>
      <w:r w:rsidRPr="001634DA">
        <w:rPr>
          <w:rFonts w:asciiTheme="majorHAnsi" w:hAnsiTheme="majorHAnsi" w:cs="Times New Roman"/>
          <w:sz w:val="28"/>
          <w:szCs w:val="28"/>
        </w:rPr>
        <w:t xml:space="preserve"> систем, а також зовнішню взаємодію підприємницьких структур із групами осіб, на які їхня діяльність потенційно може справляти вплив.</w:t>
      </w:r>
    </w:p>
    <w:p w:rsidR="0063113D" w:rsidRPr="001634DA" w:rsidRDefault="0063113D" w:rsidP="0063113D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634DA">
        <w:rPr>
          <w:rFonts w:asciiTheme="majorHAnsi" w:hAnsiTheme="majorHAnsi" w:cs="Times New Roman"/>
          <w:sz w:val="28"/>
          <w:szCs w:val="28"/>
        </w:rPr>
        <w:t>Керівні принципи стверджують, що підприємницькі структури</w:t>
      </w:r>
      <w:r w:rsidR="0086774A" w:rsidRPr="001634DA">
        <w:rPr>
          <w:rFonts w:asciiTheme="majorHAnsi" w:hAnsiTheme="majorHAnsi" w:cs="Times New Roman"/>
          <w:sz w:val="28"/>
          <w:szCs w:val="28"/>
        </w:rPr>
        <w:t xml:space="preserve"> повинні інтегрувати результати, отримані завдяки застосуванню </w:t>
      </w:r>
      <w:r w:rsidRPr="001634DA">
        <w:rPr>
          <w:rFonts w:asciiTheme="majorHAnsi" w:hAnsiTheme="majorHAnsi" w:cs="Times New Roman"/>
          <w:sz w:val="28"/>
          <w:szCs w:val="28"/>
        </w:rPr>
        <w:t>процедур належної обачності з прав людини</w:t>
      </w:r>
      <w:r w:rsidR="0086774A" w:rsidRPr="001634DA">
        <w:rPr>
          <w:rFonts w:asciiTheme="majorHAnsi" w:hAnsiTheme="majorHAnsi" w:cs="Times New Roman"/>
          <w:sz w:val="28"/>
          <w:szCs w:val="28"/>
        </w:rPr>
        <w:t>,</w:t>
      </w:r>
      <w:r w:rsidRPr="001634DA">
        <w:rPr>
          <w:rFonts w:asciiTheme="majorHAnsi" w:hAnsiTheme="majorHAnsi" w:cs="Times New Roman"/>
          <w:sz w:val="28"/>
          <w:szCs w:val="28"/>
        </w:rPr>
        <w:t xml:space="preserve"> в свою корпоративну політику та процедури на відповідному операційному рівні</w:t>
      </w:r>
      <w:r w:rsidR="00004E02" w:rsidRPr="001634DA">
        <w:rPr>
          <w:rFonts w:asciiTheme="majorHAnsi" w:hAnsiTheme="majorHAnsi" w:cs="Times New Roman"/>
          <w:sz w:val="28"/>
          <w:szCs w:val="28"/>
        </w:rPr>
        <w:t xml:space="preserve"> та надати для цього</w:t>
      </w:r>
      <w:r w:rsidRPr="001634DA">
        <w:rPr>
          <w:rFonts w:asciiTheme="majorHAnsi" w:hAnsiTheme="majorHAnsi" w:cs="Times New Roman"/>
          <w:sz w:val="28"/>
          <w:szCs w:val="28"/>
        </w:rPr>
        <w:t xml:space="preserve"> відповідн</w:t>
      </w:r>
      <w:r w:rsidR="00004E02" w:rsidRPr="001634DA">
        <w:rPr>
          <w:rFonts w:asciiTheme="majorHAnsi" w:hAnsiTheme="majorHAnsi" w:cs="Times New Roman"/>
          <w:sz w:val="28"/>
          <w:szCs w:val="28"/>
        </w:rPr>
        <w:t>і</w:t>
      </w:r>
      <w:r w:rsidRPr="001634DA">
        <w:rPr>
          <w:rFonts w:asciiTheme="majorHAnsi" w:hAnsiTheme="majorHAnsi" w:cs="Times New Roman"/>
          <w:sz w:val="28"/>
          <w:szCs w:val="28"/>
        </w:rPr>
        <w:t xml:space="preserve"> ресурс</w:t>
      </w:r>
      <w:r w:rsidR="00004E02" w:rsidRPr="001634DA">
        <w:rPr>
          <w:rFonts w:asciiTheme="majorHAnsi" w:hAnsiTheme="majorHAnsi" w:cs="Times New Roman"/>
          <w:sz w:val="28"/>
          <w:szCs w:val="28"/>
        </w:rPr>
        <w:t>и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004E02" w:rsidRPr="001634DA">
        <w:rPr>
          <w:rFonts w:asciiTheme="majorHAnsi" w:hAnsiTheme="majorHAnsi" w:cs="Times New Roman"/>
          <w:sz w:val="28"/>
          <w:szCs w:val="28"/>
        </w:rPr>
        <w:t>і</w:t>
      </w:r>
      <w:r w:rsidRPr="001634DA">
        <w:rPr>
          <w:rFonts w:asciiTheme="majorHAnsi" w:hAnsiTheme="majorHAnsi" w:cs="Times New Roman"/>
          <w:sz w:val="28"/>
          <w:szCs w:val="28"/>
        </w:rPr>
        <w:t xml:space="preserve"> повноважен</w:t>
      </w:r>
      <w:r w:rsidR="00004E02" w:rsidRPr="001634DA">
        <w:rPr>
          <w:rFonts w:asciiTheme="majorHAnsi" w:hAnsiTheme="majorHAnsi" w:cs="Times New Roman"/>
          <w:sz w:val="28"/>
          <w:szCs w:val="28"/>
        </w:rPr>
        <w:t>ня</w:t>
      </w:r>
      <w:r w:rsidRPr="001634DA">
        <w:rPr>
          <w:rFonts w:asciiTheme="majorHAnsi" w:hAnsiTheme="majorHAnsi" w:cs="Times New Roman"/>
          <w:sz w:val="28"/>
          <w:szCs w:val="28"/>
        </w:rPr>
        <w:t xml:space="preserve">. </w:t>
      </w:r>
      <w:r w:rsidR="00004E02" w:rsidRPr="001634DA">
        <w:rPr>
          <w:rFonts w:asciiTheme="majorHAnsi" w:hAnsiTheme="majorHAnsi" w:cs="Times New Roman"/>
          <w:sz w:val="28"/>
          <w:szCs w:val="28"/>
        </w:rPr>
        <w:t xml:space="preserve">Підприємницькі структури </w:t>
      </w:r>
      <w:r w:rsidRPr="001634DA">
        <w:rPr>
          <w:rFonts w:asciiTheme="majorHAnsi" w:hAnsiTheme="majorHAnsi" w:cs="Times New Roman"/>
          <w:sz w:val="28"/>
          <w:szCs w:val="28"/>
        </w:rPr>
        <w:t>повинні перевір</w:t>
      </w:r>
      <w:r w:rsidR="00004E02" w:rsidRPr="001634DA">
        <w:rPr>
          <w:rFonts w:asciiTheme="majorHAnsi" w:hAnsiTheme="majorHAnsi" w:cs="Times New Roman"/>
          <w:sz w:val="28"/>
          <w:szCs w:val="28"/>
        </w:rPr>
        <w:t>я</w:t>
      </w:r>
      <w:r w:rsidRPr="001634DA">
        <w:rPr>
          <w:rFonts w:asciiTheme="majorHAnsi" w:hAnsiTheme="majorHAnsi" w:cs="Times New Roman"/>
          <w:sz w:val="28"/>
          <w:szCs w:val="28"/>
        </w:rPr>
        <w:t xml:space="preserve">ти, </w:t>
      </w:r>
      <w:r w:rsidR="00004E02" w:rsidRPr="001634DA">
        <w:rPr>
          <w:rFonts w:asciiTheme="majorHAnsi" w:hAnsiTheme="majorHAnsi" w:cs="Times New Roman"/>
          <w:sz w:val="28"/>
          <w:szCs w:val="28"/>
        </w:rPr>
        <w:t>чи</w:t>
      </w:r>
      <w:r w:rsidRPr="001634DA">
        <w:rPr>
          <w:rFonts w:asciiTheme="majorHAnsi" w:hAnsiTheme="majorHAnsi" w:cs="Times New Roman"/>
          <w:sz w:val="28"/>
          <w:szCs w:val="28"/>
        </w:rPr>
        <w:t xml:space="preserve"> ця мета досягається</w:t>
      </w:r>
      <w:r w:rsidR="00E63574" w:rsidRPr="001634DA">
        <w:rPr>
          <w:rFonts w:asciiTheme="majorHAnsi" w:hAnsiTheme="majorHAnsi" w:cs="Times New Roman"/>
          <w:sz w:val="28"/>
          <w:szCs w:val="28"/>
        </w:rPr>
        <w:t>,</w:t>
      </w:r>
      <w:r w:rsidRPr="001634DA">
        <w:rPr>
          <w:rFonts w:asciiTheme="majorHAnsi" w:hAnsiTheme="majorHAnsi" w:cs="Times New Roman"/>
          <w:sz w:val="28"/>
          <w:szCs w:val="28"/>
        </w:rPr>
        <w:t xml:space="preserve"> шляхом постійного моніторингу та оцінки їх</w:t>
      </w:r>
      <w:r w:rsidR="00004E02" w:rsidRPr="001634DA">
        <w:rPr>
          <w:rFonts w:asciiTheme="majorHAnsi" w:hAnsiTheme="majorHAnsi" w:cs="Times New Roman"/>
          <w:sz w:val="28"/>
          <w:szCs w:val="28"/>
        </w:rPr>
        <w:t>ніх</w:t>
      </w:r>
      <w:r w:rsidRPr="001634DA">
        <w:rPr>
          <w:rFonts w:asciiTheme="majorHAnsi" w:hAnsiTheme="majorHAnsi" w:cs="Times New Roman"/>
          <w:sz w:val="28"/>
          <w:szCs w:val="28"/>
        </w:rPr>
        <w:t xml:space="preserve"> зусиль. Нарешті, </w:t>
      </w:r>
      <w:r w:rsidR="00004E02" w:rsidRPr="001634DA">
        <w:rPr>
          <w:rFonts w:asciiTheme="majorHAnsi" w:hAnsiTheme="majorHAnsi" w:cs="Times New Roman"/>
          <w:sz w:val="28"/>
          <w:szCs w:val="28"/>
        </w:rPr>
        <w:t xml:space="preserve">підприємницькі структури </w:t>
      </w:r>
      <w:r w:rsidRPr="001634DA">
        <w:rPr>
          <w:rFonts w:asciiTheme="majorHAnsi" w:hAnsiTheme="majorHAnsi" w:cs="Times New Roman"/>
          <w:sz w:val="28"/>
          <w:szCs w:val="28"/>
        </w:rPr>
        <w:t xml:space="preserve">повинні бути готові </w:t>
      </w:r>
      <w:r w:rsidR="00004E02" w:rsidRPr="001634DA">
        <w:rPr>
          <w:rFonts w:asciiTheme="majorHAnsi" w:hAnsiTheme="majorHAnsi" w:cs="Times New Roman"/>
          <w:sz w:val="28"/>
          <w:szCs w:val="28"/>
        </w:rPr>
        <w:t xml:space="preserve">публічно </w:t>
      </w:r>
      <w:r w:rsidRPr="001634DA">
        <w:rPr>
          <w:rFonts w:asciiTheme="majorHAnsi" w:hAnsiTheme="majorHAnsi" w:cs="Times New Roman"/>
          <w:sz w:val="28"/>
          <w:szCs w:val="28"/>
        </w:rPr>
        <w:t>повідом</w:t>
      </w:r>
      <w:r w:rsidR="00004E02" w:rsidRPr="001634DA">
        <w:rPr>
          <w:rFonts w:asciiTheme="majorHAnsi" w:hAnsiTheme="majorHAnsi" w:cs="Times New Roman"/>
          <w:sz w:val="28"/>
          <w:szCs w:val="28"/>
        </w:rPr>
        <w:t>ля</w:t>
      </w:r>
      <w:r w:rsidRPr="001634DA">
        <w:rPr>
          <w:rFonts w:asciiTheme="majorHAnsi" w:hAnsiTheme="majorHAnsi" w:cs="Times New Roman"/>
          <w:sz w:val="28"/>
          <w:szCs w:val="28"/>
        </w:rPr>
        <w:t>ти про те, як</w:t>
      </w:r>
      <w:r w:rsidR="00004E02" w:rsidRPr="001634DA">
        <w:rPr>
          <w:rFonts w:asciiTheme="majorHAnsi" w:hAnsiTheme="majorHAnsi" w:cs="Times New Roman"/>
          <w:sz w:val="28"/>
          <w:szCs w:val="28"/>
        </w:rPr>
        <w:t>і заходи реагування вони застосовують у зв’язку</w:t>
      </w:r>
      <w:r w:rsidR="00992DE4" w:rsidRPr="001634DA">
        <w:rPr>
          <w:rFonts w:asciiTheme="majorHAnsi" w:hAnsiTheme="majorHAnsi" w:cs="Times New Roman"/>
          <w:sz w:val="28"/>
          <w:szCs w:val="28"/>
        </w:rPr>
        <w:t xml:space="preserve"> з</w:t>
      </w:r>
      <w:r w:rsidR="0086774A" w:rsidRPr="001634DA">
        <w:rPr>
          <w:rFonts w:asciiTheme="majorHAnsi" w:hAnsiTheme="majorHAnsi" w:cs="Times New Roman"/>
          <w:sz w:val="28"/>
          <w:szCs w:val="28"/>
        </w:rPr>
        <w:t>і</w:t>
      </w:r>
      <w:r w:rsidR="00992DE4" w:rsidRPr="001634DA">
        <w:rPr>
          <w:rFonts w:asciiTheme="majorHAnsi" w:hAnsiTheme="majorHAnsi" w:cs="Times New Roman"/>
          <w:sz w:val="28"/>
          <w:szCs w:val="28"/>
        </w:rPr>
        <w:t xml:space="preserve"> своїми впливами на</w:t>
      </w:r>
      <w:r w:rsidRPr="001634DA">
        <w:rPr>
          <w:rFonts w:asciiTheme="majorHAnsi" w:hAnsiTheme="majorHAnsi" w:cs="Times New Roman"/>
          <w:sz w:val="28"/>
          <w:szCs w:val="28"/>
        </w:rPr>
        <w:t xml:space="preserve"> прав</w:t>
      </w:r>
      <w:r w:rsidR="00992DE4" w:rsidRPr="001634DA">
        <w:rPr>
          <w:rFonts w:asciiTheme="majorHAnsi" w:hAnsiTheme="majorHAnsi" w:cs="Times New Roman"/>
          <w:sz w:val="28"/>
          <w:szCs w:val="28"/>
        </w:rPr>
        <w:t>а</w:t>
      </w:r>
      <w:r w:rsidRPr="001634DA">
        <w:rPr>
          <w:rFonts w:asciiTheme="majorHAnsi" w:hAnsiTheme="majorHAnsi" w:cs="Times New Roman"/>
          <w:sz w:val="28"/>
          <w:szCs w:val="28"/>
        </w:rPr>
        <w:t xml:space="preserve"> людини, в тому числі тим групам</w:t>
      </w:r>
      <w:r w:rsidR="00992DE4" w:rsidRPr="001634DA">
        <w:rPr>
          <w:rFonts w:asciiTheme="majorHAnsi" w:hAnsiTheme="majorHAnsi" w:cs="Times New Roman"/>
          <w:sz w:val="28"/>
          <w:szCs w:val="28"/>
        </w:rPr>
        <w:t xml:space="preserve"> осіб</w:t>
      </w:r>
      <w:r w:rsidRPr="001634DA">
        <w:rPr>
          <w:rFonts w:asciiTheme="majorHAnsi" w:hAnsiTheme="majorHAnsi" w:cs="Times New Roman"/>
          <w:sz w:val="28"/>
          <w:szCs w:val="28"/>
        </w:rPr>
        <w:t xml:space="preserve">, які </w:t>
      </w:r>
      <w:r w:rsidR="00992DE4" w:rsidRPr="001634DA">
        <w:rPr>
          <w:rFonts w:asciiTheme="majorHAnsi" w:hAnsiTheme="majorHAnsi" w:cs="Times New Roman"/>
          <w:sz w:val="28"/>
          <w:szCs w:val="28"/>
        </w:rPr>
        <w:t xml:space="preserve">можуть постраждати від них </w:t>
      </w:r>
      <w:r w:rsidRPr="001634DA">
        <w:rPr>
          <w:rFonts w:asciiTheme="majorHAnsi" w:hAnsiTheme="majorHAnsi" w:cs="Times New Roman"/>
          <w:sz w:val="28"/>
          <w:szCs w:val="28"/>
        </w:rPr>
        <w:t>найбільш</w:t>
      </w:r>
      <w:r w:rsidR="00E63574" w:rsidRPr="001634DA">
        <w:rPr>
          <w:rFonts w:asciiTheme="majorHAnsi" w:hAnsiTheme="majorHAnsi" w:cs="Times New Roman"/>
          <w:sz w:val="28"/>
          <w:szCs w:val="28"/>
        </w:rPr>
        <w:t>е</w:t>
      </w:r>
      <w:r w:rsidRPr="001634DA">
        <w:rPr>
          <w:rFonts w:asciiTheme="majorHAnsi" w:hAnsiTheme="majorHAnsi" w:cs="Times New Roman"/>
          <w:sz w:val="28"/>
          <w:szCs w:val="28"/>
        </w:rPr>
        <w:t>.</w:t>
      </w:r>
    </w:p>
    <w:p w:rsidR="0063113D" w:rsidRPr="001634DA" w:rsidRDefault="0063113D" w:rsidP="0063113D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634DA">
        <w:rPr>
          <w:rFonts w:asciiTheme="majorHAnsi" w:hAnsiTheme="majorHAnsi" w:cs="Times New Roman"/>
          <w:sz w:val="28"/>
          <w:szCs w:val="28"/>
        </w:rPr>
        <w:t>Якщо підприєм</w:t>
      </w:r>
      <w:r w:rsidR="0086774A" w:rsidRPr="001634DA">
        <w:rPr>
          <w:rFonts w:asciiTheme="majorHAnsi" w:hAnsiTheme="majorHAnsi" w:cs="Times New Roman"/>
          <w:sz w:val="28"/>
          <w:szCs w:val="28"/>
        </w:rPr>
        <w:t>ницькі структури</w:t>
      </w:r>
      <w:r w:rsidRPr="001634DA">
        <w:rPr>
          <w:rFonts w:asciiTheme="majorHAnsi" w:hAnsiTheme="majorHAnsi" w:cs="Times New Roman"/>
          <w:sz w:val="28"/>
          <w:szCs w:val="28"/>
        </w:rPr>
        <w:t xml:space="preserve"> виявляють, що вони спричинили чи сприяли </w:t>
      </w:r>
      <w:r w:rsidR="00992DE4" w:rsidRPr="001634DA">
        <w:rPr>
          <w:rFonts w:asciiTheme="majorHAnsi" w:hAnsiTheme="majorHAnsi" w:cs="Times New Roman"/>
          <w:sz w:val="28"/>
          <w:szCs w:val="28"/>
        </w:rPr>
        <w:t xml:space="preserve">спричиненню </w:t>
      </w:r>
      <w:r w:rsidRPr="001634DA">
        <w:rPr>
          <w:rFonts w:asciiTheme="majorHAnsi" w:hAnsiTheme="majorHAnsi" w:cs="Times New Roman"/>
          <w:sz w:val="28"/>
          <w:szCs w:val="28"/>
        </w:rPr>
        <w:t>несприятливи</w:t>
      </w:r>
      <w:r w:rsidR="00992DE4" w:rsidRPr="001634DA">
        <w:rPr>
          <w:rFonts w:asciiTheme="majorHAnsi" w:hAnsiTheme="majorHAnsi" w:cs="Times New Roman"/>
          <w:sz w:val="28"/>
          <w:szCs w:val="28"/>
        </w:rPr>
        <w:t>х</w:t>
      </w:r>
      <w:r w:rsidRPr="001634DA">
        <w:rPr>
          <w:rFonts w:asciiTheme="majorHAnsi" w:hAnsiTheme="majorHAnsi" w:cs="Times New Roman"/>
          <w:sz w:val="28"/>
          <w:szCs w:val="28"/>
        </w:rPr>
        <w:t xml:space="preserve"> наслідк</w:t>
      </w:r>
      <w:r w:rsidR="00992DE4" w:rsidRPr="001634DA">
        <w:rPr>
          <w:rFonts w:asciiTheme="majorHAnsi" w:hAnsiTheme="majorHAnsi" w:cs="Times New Roman"/>
          <w:sz w:val="28"/>
          <w:szCs w:val="28"/>
        </w:rPr>
        <w:t>ів</w:t>
      </w:r>
      <w:r w:rsidRPr="001634DA">
        <w:rPr>
          <w:rFonts w:asciiTheme="majorHAnsi" w:hAnsiTheme="majorHAnsi" w:cs="Times New Roman"/>
          <w:sz w:val="28"/>
          <w:szCs w:val="28"/>
        </w:rPr>
        <w:t xml:space="preserve">, вони повинні співпрацювати у справах </w:t>
      </w:r>
      <w:r w:rsidR="00992DE4" w:rsidRPr="001634DA">
        <w:rPr>
          <w:rFonts w:asciiTheme="majorHAnsi" w:hAnsiTheme="majorHAnsi" w:cs="Times New Roman"/>
          <w:sz w:val="28"/>
          <w:szCs w:val="28"/>
        </w:rPr>
        <w:t>щодо відновлення прав, відшкодування шкоди в рамках легітимних</w:t>
      </w:r>
      <w:r w:rsidRPr="001634DA">
        <w:rPr>
          <w:rFonts w:asciiTheme="majorHAnsi" w:hAnsiTheme="majorHAnsi" w:cs="Times New Roman"/>
          <w:sz w:val="28"/>
          <w:szCs w:val="28"/>
        </w:rPr>
        <w:t xml:space="preserve"> процесів.</w:t>
      </w:r>
    </w:p>
    <w:p w:rsidR="00992DE4" w:rsidRPr="001634DA" w:rsidRDefault="00992DE4" w:rsidP="0063113D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992DE4" w:rsidRPr="001634DA" w:rsidRDefault="00992DE4" w:rsidP="00992DE4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b/>
          <w:sz w:val="28"/>
          <w:szCs w:val="28"/>
        </w:rPr>
      </w:pPr>
      <w:r w:rsidRPr="001634DA">
        <w:rPr>
          <w:rFonts w:asciiTheme="majorHAnsi" w:hAnsiTheme="majorHAnsi" w:cs="Times New Roman"/>
          <w:b/>
          <w:sz w:val="28"/>
          <w:szCs w:val="28"/>
        </w:rPr>
        <w:t>Доступ до засобів захисту</w:t>
      </w:r>
      <w:r w:rsidR="00EE4C16">
        <w:rPr>
          <w:rFonts w:asciiTheme="majorHAnsi" w:hAnsiTheme="majorHAnsi" w:cs="Times New Roman"/>
          <w:b/>
          <w:sz w:val="28"/>
          <w:szCs w:val="28"/>
        </w:rPr>
        <w:t xml:space="preserve"> прав</w:t>
      </w:r>
    </w:p>
    <w:p w:rsidR="00E63574" w:rsidRPr="001634DA" w:rsidRDefault="00E63574" w:rsidP="00E63574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992DE4" w:rsidRPr="001634DA" w:rsidRDefault="00992DE4" w:rsidP="00E63574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634DA">
        <w:rPr>
          <w:rFonts w:asciiTheme="majorHAnsi" w:hAnsiTheme="majorHAnsi" w:cs="Times New Roman"/>
          <w:sz w:val="28"/>
          <w:szCs w:val="28"/>
        </w:rPr>
        <w:t>Одним із основ</w:t>
      </w:r>
      <w:r w:rsidR="005B47A6" w:rsidRPr="001634DA">
        <w:rPr>
          <w:rFonts w:asciiTheme="majorHAnsi" w:hAnsiTheme="majorHAnsi" w:cs="Times New Roman"/>
          <w:sz w:val="28"/>
          <w:szCs w:val="28"/>
        </w:rPr>
        <w:t>ополож</w:t>
      </w:r>
      <w:r w:rsidRPr="001634DA">
        <w:rPr>
          <w:rFonts w:asciiTheme="majorHAnsi" w:hAnsiTheme="majorHAnsi" w:cs="Times New Roman"/>
          <w:sz w:val="28"/>
          <w:szCs w:val="28"/>
        </w:rPr>
        <w:t>них принципів міжнародної системи прав людини є т</w:t>
      </w:r>
      <w:r w:rsidR="005B47A6" w:rsidRPr="001634DA">
        <w:rPr>
          <w:rFonts w:asciiTheme="majorHAnsi" w:hAnsiTheme="majorHAnsi" w:cs="Times New Roman"/>
          <w:sz w:val="28"/>
          <w:szCs w:val="28"/>
        </w:rPr>
        <w:t>ой</w:t>
      </w:r>
      <w:r w:rsidRPr="001634DA">
        <w:rPr>
          <w:rFonts w:asciiTheme="majorHAnsi" w:hAnsiTheme="majorHAnsi" w:cs="Times New Roman"/>
          <w:sz w:val="28"/>
          <w:szCs w:val="28"/>
        </w:rPr>
        <w:t xml:space="preserve">, що </w:t>
      </w:r>
      <w:r w:rsidR="005B47A6" w:rsidRPr="001634DA">
        <w:rPr>
          <w:rFonts w:asciiTheme="majorHAnsi" w:hAnsiTheme="majorHAnsi" w:cs="Times New Roman"/>
          <w:sz w:val="28"/>
          <w:szCs w:val="28"/>
        </w:rPr>
        <w:t xml:space="preserve">передбачає право жертв </w:t>
      </w:r>
      <w:r w:rsidRPr="001634DA">
        <w:rPr>
          <w:rFonts w:asciiTheme="majorHAnsi" w:hAnsiTheme="majorHAnsi" w:cs="Times New Roman"/>
          <w:sz w:val="28"/>
          <w:szCs w:val="28"/>
        </w:rPr>
        <w:t>порушен</w:t>
      </w:r>
      <w:r w:rsidR="005B47A6" w:rsidRPr="001634DA">
        <w:rPr>
          <w:rFonts w:asciiTheme="majorHAnsi" w:hAnsiTheme="majorHAnsi" w:cs="Times New Roman"/>
          <w:sz w:val="28"/>
          <w:szCs w:val="28"/>
        </w:rPr>
        <w:t>ь</w:t>
      </w:r>
      <w:r w:rsidRPr="001634DA">
        <w:rPr>
          <w:rFonts w:asciiTheme="majorHAnsi" w:hAnsiTheme="majorHAnsi" w:cs="Times New Roman"/>
          <w:sz w:val="28"/>
          <w:szCs w:val="28"/>
        </w:rPr>
        <w:t xml:space="preserve"> прав</w:t>
      </w:r>
      <w:r w:rsidR="005B47A6" w:rsidRPr="001634DA">
        <w:rPr>
          <w:rFonts w:asciiTheme="majorHAnsi" w:hAnsiTheme="majorHAnsi" w:cs="Times New Roman"/>
          <w:sz w:val="28"/>
          <w:szCs w:val="28"/>
        </w:rPr>
        <w:t xml:space="preserve"> людини</w:t>
      </w:r>
      <w:r w:rsidRPr="001634DA">
        <w:rPr>
          <w:rFonts w:asciiTheme="majorHAnsi" w:hAnsiTheme="majorHAnsi" w:cs="Times New Roman"/>
          <w:sz w:val="28"/>
          <w:szCs w:val="28"/>
        </w:rPr>
        <w:t xml:space="preserve"> мати доступ до ефективного засобу захисту. Керівні принципи стверджують, що </w:t>
      </w:r>
      <w:r w:rsidR="005B47A6" w:rsidRPr="001634DA">
        <w:rPr>
          <w:rFonts w:asciiTheme="majorHAnsi" w:hAnsiTheme="majorHAnsi" w:cs="Times New Roman"/>
          <w:sz w:val="28"/>
          <w:szCs w:val="28"/>
        </w:rPr>
        <w:t>обов’язок</w:t>
      </w:r>
      <w:r w:rsidRPr="001634DA">
        <w:rPr>
          <w:rFonts w:asciiTheme="majorHAnsi" w:hAnsiTheme="majorHAnsi" w:cs="Times New Roman"/>
          <w:sz w:val="28"/>
          <w:szCs w:val="28"/>
        </w:rPr>
        <w:t xml:space="preserve"> держави </w:t>
      </w:r>
      <w:r w:rsidR="002601A2" w:rsidRPr="001634DA">
        <w:rPr>
          <w:rFonts w:asciiTheme="majorHAnsi" w:hAnsiTheme="majorHAnsi" w:cs="Times New Roman"/>
          <w:sz w:val="28"/>
          <w:szCs w:val="28"/>
        </w:rPr>
        <w:t>стосовн</w:t>
      </w:r>
      <w:r w:rsidRPr="001634DA">
        <w:rPr>
          <w:rFonts w:asciiTheme="majorHAnsi" w:hAnsiTheme="majorHAnsi" w:cs="Times New Roman"/>
          <w:sz w:val="28"/>
          <w:szCs w:val="28"/>
        </w:rPr>
        <w:t xml:space="preserve">о захисту прав </w:t>
      </w:r>
      <w:r w:rsidR="002601A2" w:rsidRPr="001634DA">
        <w:rPr>
          <w:rFonts w:asciiTheme="majorHAnsi" w:hAnsiTheme="majorHAnsi" w:cs="Times New Roman"/>
          <w:sz w:val="28"/>
          <w:szCs w:val="28"/>
        </w:rPr>
        <w:t xml:space="preserve">людини </w:t>
      </w:r>
      <w:r w:rsidRPr="001634DA">
        <w:rPr>
          <w:rFonts w:asciiTheme="majorHAnsi" w:hAnsiTheme="majorHAnsi" w:cs="Times New Roman"/>
          <w:sz w:val="28"/>
          <w:szCs w:val="28"/>
        </w:rPr>
        <w:t xml:space="preserve">включає забезпечення того, що, коли права людини порушуються </w:t>
      </w:r>
      <w:r w:rsidR="002601A2" w:rsidRPr="001634DA">
        <w:rPr>
          <w:rFonts w:asciiTheme="majorHAnsi" w:hAnsiTheme="majorHAnsi" w:cs="Times New Roman"/>
          <w:sz w:val="28"/>
          <w:szCs w:val="28"/>
        </w:rPr>
        <w:t>підприємницькими структурами</w:t>
      </w:r>
      <w:r w:rsidRPr="001634DA">
        <w:rPr>
          <w:rFonts w:asciiTheme="majorHAnsi" w:hAnsiTheme="majorHAnsi" w:cs="Times New Roman"/>
          <w:sz w:val="28"/>
          <w:szCs w:val="28"/>
        </w:rPr>
        <w:t xml:space="preserve">, </w:t>
      </w:r>
      <w:r w:rsidR="002601A2" w:rsidRPr="001634DA">
        <w:rPr>
          <w:rFonts w:asciiTheme="majorHAnsi" w:hAnsiTheme="majorHAnsi" w:cs="Times New Roman"/>
          <w:sz w:val="28"/>
          <w:szCs w:val="28"/>
        </w:rPr>
        <w:t xml:space="preserve">які </w:t>
      </w:r>
      <w:r w:rsidRPr="001634DA">
        <w:rPr>
          <w:rFonts w:asciiTheme="majorHAnsi" w:hAnsiTheme="majorHAnsi" w:cs="Times New Roman"/>
          <w:sz w:val="28"/>
          <w:szCs w:val="28"/>
        </w:rPr>
        <w:t>знаходяться на їхній території та / або</w:t>
      </w:r>
      <w:r w:rsidR="002601A2" w:rsidRPr="001634DA">
        <w:rPr>
          <w:rFonts w:asciiTheme="majorHAnsi" w:hAnsiTheme="majorHAnsi" w:cs="Times New Roman"/>
          <w:sz w:val="28"/>
          <w:szCs w:val="28"/>
        </w:rPr>
        <w:t xml:space="preserve"> під їхньою</w:t>
      </w:r>
      <w:r w:rsidRPr="001634DA">
        <w:rPr>
          <w:rFonts w:asciiTheme="majorHAnsi" w:hAnsiTheme="majorHAnsi" w:cs="Times New Roman"/>
          <w:sz w:val="28"/>
          <w:szCs w:val="28"/>
        </w:rPr>
        <w:t xml:space="preserve"> юрисдикці</w:t>
      </w:r>
      <w:r w:rsidR="002601A2" w:rsidRPr="001634DA">
        <w:rPr>
          <w:rFonts w:asciiTheme="majorHAnsi" w:hAnsiTheme="majorHAnsi" w:cs="Times New Roman"/>
          <w:sz w:val="28"/>
          <w:szCs w:val="28"/>
        </w:rPr>
        <w:t>єю</w:t>
      </w:r>
      <w:r w:rsidRPr="001634DA">
        <w:rPr>
          <w:rFonts w:asciiTheme="majorHAnsi" w:hAnsiTheme="majorHAnsi" w:cs="Times New Roman"/>
          <w:sz w:val="28"/>
          <w:szCs w:val="28"/>
        </w:rPr>
        <w:t xml:space="preserve">, держава повинна забезпечити </w:t>
      </w:r>
      <w:r w:rsidR="002601A2" w:rsidRPr="001634DA">
        <w:rPr>
          <w:rFonts w:asciiTheme="majorHAnsi" w:hAnsiTheme="majorHAnsi" w:cs="Times New Roman"/>
          <w:sz w:val="28"/>
          <w:szCs w:val="28"/>
        </w:rPr>
        <w:t xml:space="preserve">постраждалим </w:t>
      </w:r>
      <w:r w:rsidRPr="001634DA">
        <w:rPr>
          <w:rFonts w:asciiTheme="majorHAnsi" w:hAnsiTheme="majorHAnsi" w:cs="Times New Roman"/>
          <w:sz w:val="28"/>
          <w:szCs w:val="28"/>
        </w:rPr>
        <w:t>доступ до ефективних засобів правового захисту.</w:t>
      </w:r>
    </w:p>
    <w:p w:rsidR="00992DE4" w:rsidRPr="001634DA" w:rsidRDefault="00992DE4" w:rsidP="00992DE4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634DA">
        <w:rPr>
          <w:rFonts w:asciiTheme="majorHAnsi" w:hAnsiTheme="majorHAnsi" w:cs="Times New Roman"/>
          <w:sz w:val="28"/>
          <w:szCs w:val="28"/>
        </w:rPr>
        <w:lastRenderedPageBreak/>
        <w:t xml:space="preserve">Державний </w:t>
      </w:r>
      <w:r w:rsidR="002601A2" w:rsidRPr="001634DA">
        <w:rPr>
          <w:rFonts w:asciiTheme="majorHAnsi" w:hAnsiTheme="majorHAnsi" w:cs="Times New Roman"/>
          <w:sz w:val="28"/>
          <w:szCs w:val="28"/>
        </w:rPr>
        <w:t>обов’язок</w:t>
      </w:r>
      <w:r w:rsidRPr="001634DA">
        <w:rPr>
          <w:rFonts w:asciiTheme="majorHAnsi" w:hAnsiTheme="majorHAnsi" w:cs="Times New Roman"/>
          <w:sz w:val="28"/>
          <w:szCs w:val="28"/>
        </w:rPr>
        <w:t xml:space="preserve"> забезпечити доступ до ефективних засобів захисту включає вжиття відповідних заходів для забезпечення того, щоб національні судові механізми </w:t>
      </w:r>
      <w:r w:rsidR="00DF190C" w:rsidRPr="001634DA">
        <w:rPr>
          <w:rFonts w:asciiTheme="majorHAnsi" w:hAnsiTheme="majorHAnsi" w:cs="Times New Roman"/>
          <w:sz w:val="28"/>
          <w:szCs w:val="28"/>
        </w:rPr>
        <w:t>бу</w:t>
      </w:r>
      <w:r w:rsidRPr="001634DA">
        <w:rPr>
          <w:rFonts w:asciiTheme="majorHAnsi" w:hAnsiTheme="majorHAnsi" w:cs="Times New Roman"/>
          <w:sz w:val="28"/>
          <w:szCs w:val="28"/>
        </w:rPr>
        <w:t xml:space="preserve">ли </w:t>
      </w:r>
      <w:r w:rsidR="00DF190C" w:rsidRPr="001634DA">
        <w:rPr>
          <w:rFonts w:asciiTheme="majorHAnsi" w:hAnsiTheme="majorHAnsi" w:cs="Times New Roman"/>
          <w:sz w:val="28"/>
          <w:szCs w:val="28"/>
        </w:rPr>
        <w:t xml:space="preserve">спроможні </w:t>
      </w:r>
      <w:r w:rsidRPr="001634DA">
        <w:rPr>
          <w:rFonts w:asciiTheme="majorHAnsi" w:hAnsiTheme="majorHAnsi" w:cs="Times New Roman"/>
          <w:sz w:val="28"/>
          <w:szCs w:val="28"/>
        </w:rPr>
        <w:t xml:space="preserve">ефективно </w:t>
      </w:r>
      <w:r w:rsidR="00493D5D" w:rsidRPr="001634DA">
        <w:rPr>
          <w:rFonts w:asciiTheme="majorHAnsi" w:hAnsiTheme="majorHAnsi" w:cs="Times New Roman"/>
          <w:sz w:val="28"/>
          <w:szCs w:val="28"/>
        </w:rPr>
        <w:t>приймати рішення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493D5D" w:rsidRPr="001634DA">
        <w:rPr>
          <w:rFonts w:asciiTheme="majorHAnsi" w:hAnsiTheme="majorHAnsi" w:cs="Times New Roman"/>
          <w:sz w:val="28"/>
          <w:szCs w:val="28"/>
        </w:rPr>
        <w:t>стосовно</w:t>
      </w:r>
      <w:r w:rsidRPr="001634DA">
        <w:rPr>
          <w:rFonts w:asciiTheme="majorHAnsi" w:hAnsiTheme="majorHAnsi" w:cs="Times New Roman"/>
          <w:sz w:val="28"/>
          <w:szCs w:val="28"/>
        </w:rPr>
        <w:t xml:space="preserve"> порушен</w:t>
      </w:r>
      <w:r w:rsidR="00493D5D" w:rsidRPr="001634DA">
        <w:rPr>
          <w:rFonts w:asciiTheme="majorHAnsi" w:hAnsiTheme="majorHAnsi" w:cs="Times New Roman"/>
          <w:sz w:val="28"/>
          <w:szCs w:val="28"/>
        </w:rPr>
        <w:t>ь</w:t>
      </w:r>
      <w:r w:rsidRPr="001634DA">
        <w:rPr>
          <w:rFonts w:asciiTheme="majorHAnsi" w:hAnsiTheme="majorHAnsi" w:cs="Times New Roman"/>
          <w:sz w:val="28"/>
          <w:szCs w:val="28"/>
        </w:rPr>
        <w:t xml:space="preserve"> прав людини, </w:t>
      </w:r>
      <w:r w:rsidR="002601A2" w:rsidRPr="001634DA">
        <w:rPr>
          <w:rFonts w:asciiTheme="majorHAnsi" w:hAnsiTheme="majorHAnsi" w:cs="Times New Roman"/>
          <w:sz w:val="28"/>
          <w:szCs w:val="28"/>
        </w:rPr>
        <w:t>пов’язани</w:t>
      </w:r>
      <w:r w:rsidR="00493D5D" w:rsidRPr="001634DA">
        <w:rPr>
          <w:rFonts w:asciiTheme="majorHAnsi" w:hAnsiTheme="majorHAnsi" w:cs="Times New Roman"/>
          <w:sz w:val="28"/>
          <w:szCs w:val="28"/>
        </w:rPr>
        <w:t>х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A1242D" w:rsidRPr="001634DA">
        <w:rPr>
          <w:rFonts w:asciiTheme="majorHAnsi" w:hAnsiTheme="majorHAnsi" w:cs="Times New Roman"/>
          <w:sz w:val="28"/>
          <w:szCs w:val="28"/>
        </w:rPr>
        <w:t>і</w:t>
      </w:r>
      <w:r w:rsidRPr="001634DA">
        <w:rPr>
          <w:rFonts w:asciiTheme="majorHAnsi" w:hAnsiTheme="majorHAnsi" w:cs="Times New Roman"/>
          <w:sz w:val="28"/>
          <w:szCs w:val="28"/>
        </w:rPr>
        <w:t xml:space="preserve">з бізнесом, і не встановлювати </w:t>
      </w:r>
      <w:r w:rsidR="002601A2" w:rsidRPr="001634DA">
        <w:rPr>
          <w:rFonts w:asciiTheme="majorHAnsi" w:hAnsiTheme="majorHAnsi" w:cs="Times New Roman"/>
          <w:sz w:val="28"/>
          <w:szCs w:val="28"/>
        </w:rPr>
        <w:t>бар’єрів</w:t>
      </w:r>
      <w:r w:rsidRPr="001634DA">
        <w:rPr>
          <w:rFonts w:asciiTheme="majorHAnsi" w:hAnsiTheme="majorHAnsi" w:cs="Times New Roman"/>
          <w:sz w:val="28"/>
          <w:szCs w:val="28"/>
        </w:rPr>
        <w:t xml:space="preserve"> (таких як адміністративні збори або відсутність перекладачів </w:t>
      </w:r>
      <w:r w:rsidR="002601A2" w:rsidRPr="001634DA">
        <w:rPr>
          <w:rFonts w:asciiTheme="majorHAnsi" w:hAnsiTheme="majorHAnsi" w:cs="Times New Roman"/>
          <w:sz w:val="28"/>
          <w:szCs w:val="28"/>
        </w:rPr>
        <w:t xml:space="preserve">для використання </w:t>
      </w:r>
      <w:r w:rsidRPr="001634DA">
        <w:rPr>
          <w:rFonts w:asciiTheme="majorHAnsi" w:hAnsiTheme="majorHAnsi" w:cs="Times New Roman"/>
          <w:sz w:val="28"/>
          <w:szCs w:val="28"/>
        </w:rPr>
        <w:t>мови</w:t>
      </w:r>
      <w:r w:rsidR="002601A2" w:rsidRPr="001634DA">
        <w:rPr>
          <w:rFonts w:asciiTheme="majorHAnsi" w:hAnsiTheme="majorHAnsi" w:cs="Times New Roman"/>
          <w:sz w:val="28"/>
          <w:szCs w:val="28"/>
        </w:rPr>
        <w:t xml:space="preserve"> постраждалої особи</w:t>
      </w:r>
      <w:r w:rsidRPr="001634DA">
        <w:rPr>
          <w:rFonts w:asciiTheme="majorHAnsi" w:hAnsiTheme="majorHAnsi" w:cs="Times New Roman"/>
          <w:sz w:val="28"/>
          <w:szCs w:val="28"/>
        </w:rPr>
        <w:t>)</w:t>
      </w:r>
      <w:r w:rsidR="002601A2" w:rsidRPr="001634DA">
        <w:rPr>
          <w:rFonts w:asciiTheme="majorHAnsi" w:hAnsiTheme="majorHAnsi" w:cs="Times New Roman"/>
          <w:sz w:val="28"/>
          <w:szCs w:val="28"/>
        </w:rPr>
        <w:t xml:space="preserve">, </w:t>
      </w:r>
      <w:r w:rsidRPr="001634DA">
        <w:rPr>
          <w:rFonts w:asciiTheme="majorHAnsi" w:hAnsiTheme="majorHAnsi" w:cs="Times New Roman"/>
          <w:sz w:val="28"/>
          <w:szCs w:val="28"/>
        </w:rPr>
        <w:t>які заважають жертвам представляти свої справи</w:t>
      </w:r>
      <w:r w:rsidR="002601A2" w:rsidRPr="001634DA">
        <w:rPr>
          <w:rFonts w:asciiTheme="majorHAnsi" w:hAnsiTheme="majorHAnsi" w:cs="Times New Roman"/>
          <w:sz w:val="28"/>
          <w:szCs w:val="28"/>
        </w:rPr>
        <w:t xml:space="preserve"> в суді</w:t>
      </w:r>
      <w:r w:rsidRPr="001634DA">
        <w:rPr>
          <w:rFonts w:asciiTheme="majorHAnsi" w:hAnsiTheme="majorHAnsi" w:cs="Times New Roman"/>
          <w:sz w:val="28"/>
          <w:szCs w:val="28"/>
        </w:rPr>
        <w:t xml:space="preserve">. Це не означає, що країни повинні </w:t>
      </w:r>
      <w:r w:rsidR="002601A2" w:rsidRPr="001634DA">
        <w:rPr>
          <w:rFonts w:asciiTheme="majorHAnsi" w:hAnsiTheme="majorHAnsi" w:cs="Times New Roman"/>
          <w:sz w:val="28"/>
          <w:szCs w:val="28"/>
        </w:rPr>
        <w:t xml:space="preserve">просто </w:t>
      </w:r>
      <w:r w:rsidRPr="001634DA">
        <w:rPr>
          <w:rFonts w:asciiTheme="majorHAnsi" w:hAnsiTheme="majorHAnsi" w:cs="Times New Roman"/>
          <w:sz w:val="28"/>
          <w:szCs w:val="28"/>
        </w:rPr>
        <w:t xml:space="preserve">зміцнювати свої судові системи. Держави також повинні забезпечити ефективні та відповідні </w:t>
      </w:r>
      <w:r w:rsidR="002601A2" w:rsidRPr="001634DA">
        <w:rPr>
          <w:rFonts w:asciiTheme="majorHAnsi" w:hAnsiTheme="majorHAnsi" w:cs="Times New Roman"/>
          <w:sz w:val="28"/>
          <w:szCs w:val="28"/>
        </w:rPr>
        <w:t>поза</w:t>
      </w:r>
      <w:r w:rsidRPr="001634DA">
        <w:rPr>
          <w:rFonts w:asciiTheme="majorHAnsi" w:hAnsiTheme="majorHAnsi" w:cs="Times New Roman"/>
          <w:sz w:val="28"/>
          <w:szCs w:val="28"/>
        </w:rPr>
        <w:t xml:space="preserve">судові механізми </w:t>
      </w:r>
      <w:r w:rsidR="00493D5D" w:rsidRPr="001634DA">
        <w:rPr>
          <w:rFonts w:asciiTheme="majorHAnsi" w:hAnsiTheme="majorHAnsi" w:cs="Times New Roman"/>
          <w:sz w:val="28"/>
          <w:szCs w:val="28"/>
        </w:rPr>
        <w:t xml:space="preserve">для </w:t>
      </w:r>
      <w:r w:rsidRPr="001634DA">
        <w:rPr>
          <w:rFonts w:asciiTheme="majorHAnsi" w:hAnsiTheme="majorHAnsi" w:cs="Times New Roman"/>
          <w:sz w:val="28"/>
          <w:szCs w:val="28"/>
        </w:rPr>
        <w:t xml:space="preserve">подання </w:t>
      </w:r>
      <w:r w:rsidR="002601A2" w:rsidRPr="001634DA">
        <w:rPr>
          <w:rFonts w:asciiTheme="majorHAnsi" w:hAnsiTheme="majorHAnsi" w:cs="Times New Roman"/>
          <w:sz w:val="28"/>
          <w:szCs w:val="28"/>
        </w:rPr>
        <w:t xml:space="preserve">та розгляду </w:t>
      </w:r>
      <w:r w:rsidRPr="001634DA">
        <w:rPr>
          <w:rFonts w:asciiTheme="majorHAnsi" w:hAnsiTheme="majorHAnsi" w:cs="Times New Roman"/>
          <w:sz w:val="28"/>
          <w:szCs w:val="28"/>
        </w:rPr>
        <w:t>скарг</w:t>
      </w:r>
      <w:r w:rsidR="00DF190C" w:rsidRPr="001634DA">
        <w:rPr>
          <w:rFonts w:asciiTheme="majorHAnsi" w:hAnsiTheme="majorHAnsi" w:cs="Times New Roman"/>
          <w:sz w:val="28"/>
          <w:szCs w:val="28"/>
        </w:rPr>
        <w:t xml:space="preserve">, які 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DF190C" w:rsidRPr="001634DA">
        <w:rPr>
          <w:rFonts w:asciiTheme="majorHAnsi" w:hAnsiTheme="majorHAnsi" w:cs="Times New Roman"/>
          <w:sz w:val="28"/>
          <w:szCs w:val="28"/>
        </w:rPr>
        <w:t>мають можливість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493D5D" w:rsidRPr="001634DA">
        <w:rPr>
          <w:rFonts w:asciiTheme="majorHAnsi" w:hAnsiTheme="majorHAnsi" w:cs="Times New Roman"/>
          <w:sz w:val="28"/>
          <w:szCs w:val="28"/>
        </w:rPr>
        <w:t>за</w:t>
      </w:r>
      <w:r w:rsidRPr="001634DA">
        <w:rPr>
          <w:rFonts w:asciiTheme="majorHAnsi" w:hAnsiTheme="majorHAnsi" w:cs="Times New Roman"/>
          <w:sz w:val="28"/>
          <w:szCs w:val="28"/>
        </w:rPr>
        <w:t>слух</w:t>
      </w:r>
      <w:r w:rsidR="00493D5D" w:rsidRPr="001634DA">
        <w:rPr>
          <w:rFonts w:asciiTheme="majorHAnsi" w:hAnsiTheme="majorHAnsi" w:cs="Times New Roman"/>
          <w:sz w:val="28"/>
          <w:szCs w:val="28"/>
        </w:rPr>
        <w:t>овув</w:t>
      </w:r>
      <w:r w:rsidRPr="001634DA">
        <w:rPr>
          <w:rFonts w:asciiTheme="majorHAnsi" w:hAnsiTheme="majorHAnsi" w:cs="Times New Roman"/>
          <w:sz w:val="28"/>
          <w:szCs w:val="28"/>
        </w:rPr>
        <w:t>ати та вирішувати</w:t>
      </w:r>
      <w:r w:rsidR="00DF190C" w:rsidRPr="001634DA">
        <w:rPr>
          <w:rFonts w:asciiTheme="majorHAnsi" w:hAnsiTheme="majorHAnsi" w:cs="Times New Roman"/>
          <w:sz w:val="28"/>
          <w:szCs w:val="28"/>
        </w:rPr>
        <w:t xml:space="preserve"> питання по суті</w:t>
      </w:r>
      <w:r w:rsidRPr="001634DA">
        <w:rPr>
          <w:rFonts w:asciiTheme="majorHAnsi" w:hAnsiTheme="majorHAnsi" w:cs="Times New Roman"/>
          <w:sz w:val="28"/>
          <w:szCs w:val="28"/>
        </w:rPr>
        <w:t xml:space="preserve"> скарг щодо</w:t>
      </w:r>
      <w:r w:rsidR="00DF190C" w:rsidRPr="001634DA">
        <w:rPr>
          <w:rFonts w:asciiTheme="majorHAnsi" w:hAnsiTheme="majorHAnsi" w:cs="Times New Roman"/>
          <w:sz w:val="28"/>
          <w:szCs w:val="28"/>
        </w:rPr>
        <w:t xml:space="preserve"> зловживань і порушень </w:t>
      </w:r>
      <w:r w:rsidRPr="001634DA">
        <w:rPr>
          <w:rFonts w:asciiTheme="majorHAnsi" w:hAnsiTheme="majorHAnsi" w:cs="Times New Roman"/>
          <w:sz w:val="28"/>
          <w:szCs w:val="28"/>
        </w:rPr>
        <w:t xml:space="preserve">прав людини, </w:t>
      </w:r>
      <w:r w:rsidR="00DF190C" w:rsidRPr="001634DA">
        <w:rPr>
          <w:rFonts w:asciiTheme="majorHAnsi" w:hAnsiTheme="majorHAnsi" w:cs="Times New Roman"/>
          <w:sz w:val="28"/>
          <w:szCs w:val="28"/>
        </w:rPr>
        <w:t>пов’язаних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DF190C" w:rsidRPr="001634DA">
        <w:rPr>
          <w:rFonts w:asciiTheme="majorHAnsi" w:hAnsiTheme="majorHAnsi" w:cs="Times New Roman"/>
          <w:sz w:val="28"/>
          <w:szCs w:val="28"/>
        </w:rPr>
        <w:t>і</w:t>
      </w:r>
      <w:r w:rsidRPr="001634DA">
        <w:rPr>
          <w:rFonts w:asciiTheme="majorHAnsi" w:hAnsiTheme="majorHAnsi" w:cs="Times New Roman"/>
          <w:sz w:val="28"/>
          <w:szCs w:val="28"/>
        </w:rPr>
        <w:t xml:space="preserve">з бізнесом, як частину </w:t>
      </w:r>
      <w:r w:rsidR="00DF190C" w:rsidRPr="001634DA">
        <w:rPr>
          <w:rFonts w:asciiTheme="majorHAnsi" w:hAnsiTheme="majorHAnsi" w:cs="Times New Roman"/>
          <w:sz w:val="28"/>
          <w:szCs w:val="28"/>
        </w:rPr>
        <w:t>загаль</w:t>
      </w:r>
      <w:r w:rsidRPr="001634DA">
        <w:rPr>
          <w:rFonts w:asciiTheme="majorHAnsi" w:hAnsiTheme="majorHAnsi" w:cs="Times New Roman"/>
          <w:sz w:val="28"/>
          <w:szCs w:val="28"/>
        </w:rPr>
        <w:t>ної державної системи захисту прав</w:t>
      </w:r>
      <w:r w:rsidR="00DF190C" w:rsidRPr="001634DA">
        <w:rPr>
          <w:rFonts w:asciiTheme="majorHAnsi" w:hAnsiTheme="majorHAnsi" w:cs="Times New Roman"/>
          <w:sz w:val="28"/>
          <w:szCs w:val="28"/>
        </w:rPr>
        <w:t xml:space="preserve"> людини</w:t>
      </w:r>
      <w:r w:rsidRPr="001634DA">
        <w:rPr>
          <w:rFonts w:asciiTheme="majorHAnsi" w:hAnsiTheme="majorHAnsi" w:cs="Times New Roman"/>
          <w:sz w:val="28"/>
          <w:szCs w:val="28"/>
        </w:rPr>
        <w:t>.</w:t>
      </w:r>
    </w:p>
    <w:p w:rsidR="00640689" w:rsidRPr="001634DA" w:rsidRDefault="00640689" w:rsidP="00640689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634DA">
        <w:rPr>
          <w:rFonts w:asciiTheme="majorHAnsi" w:hAnsiTheme="majorHAnsi" w:cs="Times New Roman"/>
          <w:sz w:val="28"/>
          <w:szCs w:val="28"/>
        </w:rPr>
        <w:t xml:space="preserve">Принципи доступу до засобів правового захисту стосуються не лише держав. Вони також передбачають, що підприємницькі структури повинні </w:t>
      </w:r>
      <w:r w:rsidR="00AE1BF4" w:rsidRPr="001634DA">
        <w:rPr>
          <w:rFonts w:asciiTheme="majorHAnsi" w:hAnsiTheme="majorHAnsi" w:cs="Times New Roman"/>
          <w:sz w:val="28"/>
          <w:szCs w:val="28"/>
        </w:rPr>
        <w:t>забезпечува</w:t>
      </w:r>
      <w:r w:rsidRPr="001634DA">
        <w:rPr>
          <w:rFonts w:asciiTheme="majorHAnsi" w:hAnsiTheme="majorHAnsi" w:cs="Times New Roman"/>
          <w:sz w:val="28"/>
          <w:szCs w:val="28"/>
        </w:rPr>
        <w:t>ти</w:t>
      </w:r>
      <w:r w:rsidR="00493D5D" w:rsidRPr="001634DA">
        <w:rPr>
          <w:rFonts w:asciiTheme="majorHAnsi" w:hAnsiTheme="majorHAnsi" w:cs="Times New Roman"/>
          <w:sz w:val="28"/>
          <w:szCs w:val="28"/>
        </w:rPr>
        <w:t xml:space="preserve"> функціонування своїх дієвих механізмів</w:t>
      </w:r>
      <w:r w:rsidRPr="001634DA">
        <w:rPr>
          <w:rFonts w:asciiTheme="majorHAnsi" w:hAnsiTheme="majorHAnsi" w:cs="Times New Roman"/>
          <w:sz w:val="28"/>
          <w:szCs w:val="28"/>
        </w:rPr>
        <w:t xml:space="preserve"> або брати участь у </w:t>
      </w:r>
      <w:r w:rsidR="00493D5D" w:rsidRPr="001634DA">
        <w:rPr>
          <w:rFonts w:asciiTheme="majorHAnsi" w:hAnsiTheme="majorHAnsi" w:cs="Times New Roman"/>
          <w:sz w:val="28"/>
          <w:szCs w:val="28"/>
        </w:rPr>
        <w:t>інших ефективн</w:t>
      </w:r>
      <w:r w:rsidRPr="001634DA">
        <w:rPr>
          <w:rFonts w:asciiTheme="majorHAnsi" w:hAnsiTheme="majorHAnsi" w:cs="Times New Roman"/>
          <w:sz w:val="28"/>
          <w:szCs w:val="28"/>
        </w:rPr>
        <w:t>их механізмах</w:t>
      </w:r>
      <w:r w:rsidR="00AE1BF4" w:rsidRPr="001634DA">
        <w:rPr>
          <w:rFonts w:asciiTheme="majorHAnsi" w:hAnsiTheme="majorHAnsi" w:cs="Times New Roman"/>
          <w:sz w:val="28"/>
          <w:szCs w:val="28"/>
        </w:rPr>
        <w:t xml:space="preserve">, призначених </w:t>
      </w:r>
      <w:r w:rsidRPr="001634DA">
        <w:rPr>
          <w:rFonts w:asciiTheme="majorHAnsi" w:hAnsiTheme="majorHAnsi" w:cs="Times New Roman"/>
          <w:sz w:val="28"/>
          <w:szCs w:val="28"/>
        </w:rPr>
        <w:t xml:space="preserve">для </w:t>
      </w:r>
      <w:r w:rsidR="00AE1BF4" w:rsidRPr="001634DA">
        <w:rPr>
          <w:rFonts w:asciiTheme="majorHAnsi" w:hAnsiTheme="majorHAnsi" w:cs="Times New Roman"/>
          <w:sz w:val="28"/>
          <w:szCs w:val="28"/>
        </w:rPr>
        <w:t>ідентифікації проблем і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AE1BF4" w:rsidRPr="001634DA">
        <w:rPr>
          <w:rFonts w:asciiTheme="majorHAnsi" w:hAnsiTheme="majorHAnsi" w:cs="Times New Roman"/>
          <w:sz w:val="28"/>
          <w:szCs w:val="28"/>
        </w:rPr>
        <w:t>р</w:t>
      </w:r>
      <w:r w:rsidRPr="001634DA">
        <w:rPr>
          <w:rFonts w:asciiTheme="majorHAnsi" w:hAnsiTheme="majorHAnsi" w:cs="Times New Roman"/>
          <w:sz w:val="28"/>
          <w:szCs w:val="28"/>
        </w:rPr>
        <w:t>е</w:t>
      </w:r>
      <w:r w:rsidR="00AE1BF4" w:rsidRPr="001634DA">
        <w:rPr>
          <w:rFonts w:asciiTheme="majorHAnsi" w:hAnsiTheme="majorHAnsi" w:cs="Times New Roman"/>
          <w:sz w:val="28"/>
          <w:szCs w:val="28"/>
        </w:rPr>
        <w:t>агува</w:t>
      </w:r>
      <w:r w:rsidRPr="001634DA">
        <w:rPr>
          <w:rFonts w:asciiTheme="majorHAnsi" w:hAnsiTheme="majorHAnsi" w:cs="Times New Roman"/>
          <w:sz w:val="28"/>
          <w:szCs w:val="28"/>
        </w:rPr>
        <w:t xml:space="preserve">ння </w:t>
      </w:r>
      <w:r w:rsidR="00AE1BF4" w:rsidRPr="001634DA">
        <w:rPr>
          <w:rFonts w:asciiTheme="majorHAnsi" w:hAnsiTheme="majorHAnsi" w:cs="Times New Roman"/>
          <w:sz w:val="28"/>
          <w:szCs w:val="28"/>
        </w:rPr>
        <w:t xml:space="preserve">на </w:t>
      </w:r>
      <w:r w:rsidRPr="001634DA">
        <w:rPr>
          <w:rFonts w:asciiTheme="majorHAnsi" w:hAnsiTheme="majorHAnsi" w:cs="Times New Roman"/>
          <w:sz w:val="28"/>
          <w:szCs w:val="28"/>
        </w:rPr>
        <w:t>скарг</w:t>
      </w:r>
      <w:r w:rsidR="00AE1BF4" w:rsidRPr="001634DA">
        <w:rPr>
          <w:rFonts w:asciiTheme="majorHAnsi" w:hAnsiTheme="majorHAnsi" w:cs="Times New Roman"/>
          <w:sz w:val="28"/>
          <w:szCs w:val="28"/>
        </w:rPr>
        <w:t>и</w:t>
      </w:r>
      <w:r w:rsidRPr="001634DA">
        <w:rPr>
          <w:rFonts w:asciiTheme="majorHAnsi" w:hAnsiTheme="majorHAnsi" w:cs="Times New Roman"/>
          <w:sz w:val="28"/>
          <w:szCs w:val="28"/>
        </w:rPr>
        <w:t xml:space="preserve"> осіб та громад, які можуть </w:t>
      </w:r>
      <w:r w:rsidR="00AE1BF4" w:rsidRPr="001634DA">
        <w:rPr>
          <w:rFonts w:asciiTheme="majorHAnsi" w:hAnsiTheme="majorHAnsi" w:cs="Times New Roman"/>
          <w:sz w:val="28"/>
          <w:szCs w:val="28"/>
        </w:rPr>
        <w:t xml:space="preserve">бути такими, що зазнали </w:t>
      </w:r>
      <w:r w:rsidRPr="001634DA">
        <w:rPr>
          <w:rFonts w:asciiTheme="majorHAnsi" w:hAnsiTheme="majorHAnsi" w:cs="Times New Roman"/>
          <w:sz w:val="28"/>
          <w:szCs w:val="28"/>
        </w:rPr>
        <w:t>негативно</w:t>
      </w:r>
      <w:r w:rsidR="00AE1BF4" w:rsidRPr="001634DA">
        <w:rPr>
          <w:rFonts w:asciiTheme="majorHAnsi" w:hAnsiTheme="majorHAnsi" w:cs="Times New Roman"/>
          <w:sz w:val="28"/>
          <w:szCs w:val="28"/>
        </w:rPr>
        <w:t>го</w:t>
      </w:r>
      <w:r w:rsidRPr="001634DA">
        <w:rPr>
          <w:rFonts w:asciiTheme="majorHAnsi" w:hAnsiTheme="majorHAnsi" w:cs="Times New Roman"/>
          <w:sz w:val="28"/>
          <w:szCs w:val="28"/>
        </w:rPr>
        <w:t xml:space="preserve"> впли</w:t>
      </w:r>
      <w:r w:rsidR="00AE1BF4" w:rsidRPr="001634DA">
        <w:rPr>
          <w:rFonts w:asciiTheme="majorHAnsi" w:hAnsiTheme="majorHAnsi" w:cs="Times New Roman"/>
          <w:sz w:val="28"/>
          <w:szCs w:val="28"/>
        </w:rPr>
        <w:t>в</w:t>
      </w:r>
      <w:r w:rsidRPr="001634DA">
        <w:rPr>
          <w:rFonts w:asciiTheme="majorHAnsi" w:hAnsiTheme="majorHAnsi" w:cs="Times New Roman"/>
          <w:sz w:val="28"/>
          <w:szCs w:val="28"/>
        </w:rPr>
        <w:t>у</w:t>
      </w:r>
      <w:r w:rsidR="00AE1BF4" w:rsidRPr="001634DA">
        <w:rPr>
          <w:rFonts w:asciiTheme="majorHAnsi" w:hAnsiTheme="majorHAnsi" w:cs="Times New Roman"/>
          <w:sz w:val="28"/>
          <w:szCs w:val="28"/>
        </w:rPr>
        <w:t xml:space="preserve"> внаслідок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AE1BF4" w:rsidRPr="001634DA">
        <w:rPr>
          <w:rFonts w:asciiTheme="majorHAnsi" w:hAnsiTheme="majorHAnsi" w:cs="Times New Roman"/>
          <w:sz w:val="28"/>
          <w:szCs w:val="28"/>
        </w:rPr>
        <w:t xml:space="preserve">господарської </w:t>
      </w:r>
      <w:r w:rsidRPr="001634DA">
        <w:rPr>
          <w:rFonts w:asciiTheme="majorHAnsi" w:hAnsiTheme="majorHAnsi" w:cs="Times New Roman"/>
          <w:sz w:val="28"/>
          <w:szCs w:val="28"/>
        </w:rPr>
        <w:t>діяльн</w:t>
      </w:r>
      <w:r w:rsidR="00AE1BF4" w:rsidRPr="001634DA">
        <w:rPr>
          <w:rFonts w:asciiTheme="majorHAnsi" w:hAnsiTheme="majorHAnsi" w:cs="Times New Roman"/>
          <w:sz w:val="28"/>
          <w:szCs w:val="28"/>
        </w:rPr>
        <w:t>о</w:t>
      </w:r>
      <w:r w:rsidRPr="001634DA">
        <w:rPr>
          <w:rFonts w:asciiTheme="majorHAnsi" w:hAnsiTheme="majorHAnsi" w:cs="Times New Roman"/>
          <w:sz w:val="28"/>
          <w:szCs w:val="28"/>
        </w:rPr>
        <w:t>ст</w:t>
      </w:r>
      <w:r w:rsidR="00AE1BF4" w:rsidRPr="001634DA">
        <w:rPr>
          <w:rFonts w:asciiTheme="majorHAnsi" w:hAnsiTheme="majorHAnsi" w:cs="Times New Roman"/>
          <w:sz w:val="28"/>
          <w:szCs w:val="28"/>
        </w:rPr>
        <w:t>і</w:t>
      </w:r>
      <w:r w:rsidRPr="001634DA">
        <w:rPr>
          <w:rFonts w:asciiTheme="majorHAnsi" w:hAnsiTheme="majorHAnsi" w:cs="Times New Roman"/>
          <w:sz w:val="28"/>
          <w:szCs w:val="28"/>
        </w:rPr>
        <w:t xml:space="preserve">. </w:t>
      </w:r>
      <w:r w:rsidR="00AE1BF4" w:rsidRPr="001634DA">
        <w:rPr>
          <w:rFonts w:asciiTheme="majorHAnsi" w:hAnsiTheme="majorHAnsi" w:cs="Times New Roman"/>
          <w:sz w:val="28"/>
          <w:szCs w:val="28"/>
        </w:rPr>
        <w:t>Крім того, в</w:t>
      </w:r>
      <w:r w:rsidRPr="001634DA">
        <w:rPr>
          <w:rFonts w:asciiTheme="majorHAnsi" w:hAnsiTheme="majorHAnsi" w:cs="Times New Roman"/>
          <w:sz w:val="28"/>
          <w:szCs w:val="28"/>
        </w:rPr>
        <w:t xml:space="preserve">они стверджують, що </w:t>
      </w:r>
      <w:r w:rsidR="00AE1BF4" w:rsidRPr="001634DA">
        <w:rPr>
          <w:rFonts w:asciiTheme="majorHAnsi" w:hAnsiTheme="majorHAnsi" w:cs="Times New Roman"/>
          <w:sz w:val="28"/>
          <w:szCs w:val="28"/>
        </w:rPr>
        <w:t xml:space="preserve">ініціативи за участю </w:t>
      </w:r>
      <w:r w:rsidRPr="001634DA">
        <w:rPr>
          <w:rFonts w:asciiTheme="majorHAnsi" w:hAnsiTheme="majorHAnsi" w:cs="Times New Roman"/>
          <w:sz w:val="28"/>
          <w:szCs w:val="28"/>
        </w:rPr>
        <w:t>багат</w:t>
      </w:r>
      <w:r w:rsidR="00AE1BF4" w:rsidRPr="001634DA">
        <w:rPr>
          <w:rFonts w:asciiTheme="majorHAnsi" w:hAnsiTheme="majorHAnsi" w:cs="Times New Roman"/>
          <w:sz w:val="28"/>
          <w:szCs w:val="28"/>
        </w:rPr>
        <w:t xml:space="preserve">ьох </w:t>
      </w:r>
      <w:r w:rsidRPr="001634DA">
        <w:rPr>
          <w:rFonts w:asciiTheme="majorHAnsi" w:hAnsiTheme="majorHAnsi" w:cs="Times New Roman"/>
          <w:sz w:val="28"/>
          <w:szCs w:val="28"/>
        </w:rPr>
        <w:t>стор</w:t>
      </w:r>
      <w:r w:rsidR="00AE1BF4" w:rsidRPr="001634DA">
        <w:rPr>
          <w:rFonts w:asciiTheme="majorHAnsi" w:hAnsiTheme="majorHAnsi" w:cs="Times New Roman"/>
          <w:sz w:val="28"/>
          <w:szCs w:val="28"/>
        </w:rPr>
        <w:t>і</w:t>
      </w:r>
      <w:r w:rsidRPr="001634DA">
        <w:rPr>
          <w:rFonts w:asciiTheme="majorHAnsi" w:hAnsiTheme="majorHAnsi" w:cs="Times New Roman"/>
          <w:sz w:val="28"/>
          <w:szCs w:val="28"/>
        </w:rPr>
        <w:t>н та інші спільні</w:t>
      </w:r>
      <w:r w:rsidR="00AE1BF4" w:rsidRPr="001634DA">
        <w:rPr>
          <w:rFonts w:asciiTheme="majorHAnsi" w:hAnsiTheme="majorHAnsi" w:cs="Times New Roman"/>
          <w:sz w:val="28"/>
          <w:szCs w:val="28"/>
        </w:rPr>
        <w:t xml:space="preserve"> ініціативи</w:t>
      </w:r>
      <w:r w:rsidRPr="001634DA">
        <w:rPr>
          <w:rFonts w:asciiTheme="majorHAnsi" w:hAnsiTheme="majorHAnsi" w:cs="Times New Roman"/>
          <w:sz w:val="28"/>
          <w:szCs w:val="28"/>
        </w:rPr>
        <w:t xml:space="preserve">, засновані на стандартах, </w:t>
      </w:r>
      <w:r w:rsidR="00AE1BF4" w:rsidRPr="001634DA">
        <w:rPr>
          <w:rFonts w:asciiTheme="majorHAnsi" w:hAnsiTheme="majorHAnsi" w:cs="Times New Roman"/>
          <w:sz w:val="28"/>
          <w:szCs w:val="28"/>
        </w:rPr>
        <w:t>які</w:t>
      </w:r>
      <w:r w:rsidRPr="001634DA">
        <w:rPr>
          <w:rFonts w:asciiTheme="majorHAnsi" w:hAnsiTheme="majorHAnsi" w:cs="Times New Roman"/>
          <w:sz w:val="28"/>
          <w:szCs w:val="28"/>
        </w:rPr>
        <w:t xml:space="preserve"> стосуються прав людини, також можуть сприяти забезпеченню ефективного доступу до засобів захисту.</w:t>
      </w:r>
    </w:p>
    <w:p w:rsidR="00640689" w:rsidRPr="001634DA" w:rsidRDefault="00640689" w:rsidP="00640689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634DA">
        <w:rPr>
          <w:rFonts w:asciiTheme="majorHAnsi" w:hAnsiTheme="majorHAnsi" w:cs="Times New Roman"/>
          <w:sz w:val="28"/>
          <w:szCs w:val="28"/>
        </w:rPr>
        <w:t xml:space="preserve">Керівні принципи </w:t>
      </w:r>
      <w:r w:rsidR="000B229E" w:rsidRPr="001634DA">
        <w:rPr>
          <w:rFonts w:asciiTheme="majorHAnsi" w:hAnsiTheme="majorHAnsi" w:cs="Times New Roman"/>
          <w:sz w:val="28"/>
          <w:szCs w:val="28"/>
        </w:rPr>
        <w:t>визначають</w:t>
      </w:r>
      <w:r w:rsidRPr="001634DA">
        <w:rPr>
          <w:rFonts w:asciiTheme="majorHAnsi" w:hAnsiTheme="majorHAnsi" w:cs="Times New Roman"/>
          <w:sz w:val="28"/>
          <w:szCs w:val="28"/>
        </w:rPr>
        <w:t xml:space="preserve"> перелік критеріїв ефективності для </w:t>
      </w:r>
      <w:r w:rsidR="000B229E" w:rsidRPr="001634DA">
        <w:rPr>
          <w:rFonts w:asciiTheme="majorHAnsi" w:hAnsiTheme="majorHAnsi" w:cs="Times New Roman"/>
          <w:sz w:val="28"/>
          <w:szCs w:val="28"/>
        </w:rPr>
        <w:t xml:space="preserve">державних </w:t>
      </w:r>
      <w:r w:rsidRPr="001634DA">
        <w:rPr>
          <w:rFonts w:asciiTheme="majorHAnsi" w:hAnsiTheme="majorHAnsi" w:cs="Times New Roman"/>
          <w:sz w:val="28"/>
          <w:szCs w:val="28"/>
        </w:rPr>
        <w:t xml:space="preserve">несудових механізмів </w:t>
      </w:r>
      <w:r w:rsidR="000B229E" w:rsidRPr="001634DA">
        <w:rPr>
          <w:rFonts w:asciiTheme="majorHAnsi" w:hAnsiTheme="majorHAnsi" w:cs="Times New Roman"/>
          <w:sz w:val="28"/>
          <w:szCs w:val="28"/>
        </w:rPr>
        <w:t>розгляду</w:t>
      </w:r>
      <w:r w:rsidRPr="001634DA">
        <w:rPr>
          <w:rFonts w:asciiTheme="majorHAnsi" w:hAnsiTheme="majorHAnsi" w:cs="Times New Roman"/>
          <w:sz w:val="28"/>
          <w:szCs w:val="28"/>
        </w:rPr>
        <w:t xml:space="preserve"> скарг </w:t>
      </w:r>
      <w:r w:rsidR="000B229E" w:rsidRPr="001634DA">
        <w:rPr>
          <w:rFonts w:asciiTheme="majorHAnsi" w:hAnsiTheme="majorHAnsi" w:cs="Times New Roman"/>
          <w:sz w:val="28"/>
          <w:szCs w:val="28"/>
        </w:rPr>
        <w:t xml:space="preserve">та подібних механізмів, 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0B229E" w:rsidRPr="001634DA">
        <w:rPr>
          <w:rFonts w:asciiTheme="majorHAnsi" w:hAnsiTheme="majorHAnsi" w:cs="Times New Roman"/>
          <w:sz w:val="28"/>
          <w:szCs w:val="28"/>
        </w:rPr>
        <w:t>запроваджених підприємницькими структурами</w:t>
      </w:r>
      <w:r w:rsidRPr="001634DA">
        <w:rPr>
          <w:rFonts w:asciiTheme="majorHAnsi" w:hAnsiTheme="majorHAnsi" w:cs="Times New Roman"/>
          <w:sz w:val="28"/>
          <w:szCs w:val="28"/>
        </w:rPr>
        <w:t xml:space="preserve">. Ці критерії передбачають, що ефективні механізми </w:t>
      </w:r>
      <w:r w:rsidR="000B229E" w:rsidRPr="001634DA">
        <w:rPr>
          <w:rFonts w:asciiTheme="majorHAnsi" w:hAnsiTheme="majorHAnsi" w:cs="Times New Roman"/>
          <w:sz w:val="28"/>
          <w:szCs w:val="28"/>
        </w:rPr>
        <w:t>розгляду</w:t>
      </w:r>
      <w:r w:rsidRPr="001634DA">
        <w:rPr>
          <w:rFonts w:asciiTheme="majorHAnsi" w:hAnsiTheme="majorHAnsi" w:cs="Times New Roman"/>
          <w:sz w:val="28"/>
          <w:szCs w:val="28"/>
        </w:rPr>
        <w:t xml:space="preserve"> скарг повинні бути </w:t>
      </w:r>
      <w:r w:rsidR="000B229E" w:rsidRPr="001634DA">
        <w:rPr>
          <w:rFonts w:asciiTheme="majorHAnsi" w:hAnsiTheme="majorHAnsi" w:cs="Times New Roman"/>
          <w:sz w:val="28"/>
          <w:szCs w:val="28"/>
        </w:rPr>
        <w:t>легітим</w:t>
      </w:r>
      <w:r w:rsidRPr="001634DA">
        <w:rPr>
          <w:rFonts w:asciiTheme="majorHAnsi" w:hAnsiTheme="majorHAnsi" w:cs="Times New Roman"/>
          <w:sz w:val="28"/>
          <w:szCs w:val="28"/>
        </w:rPr>
        <w:t xml:space="preserve">ними, доступними, передбачуваними, справедливими, прозорими та </w:t>
      </w:r>
      <w:r w:rsidR="000B229E" w:rsidRPr="001634DA">
        <w:rPr>
          <w:rFonts w:asciiTheme="majorHAnsi" w:hAnsiTheme="majorHAnsi" w:cs="Times New Roman"/>
          <w:sz w:val="28"/>
          <w:szCs w:val="28"/>
        </w:rPr>
        <w:t xml:space="preserve">відповідати </w:t>
      </w:r>
      <w:r w:rsidR="00514B10" w:rsidRPr="001634DA">
        <w:rPr>
          <w:rFonts w:asciiTheme="majorHAnsi" w:hAnsiTheme="majorHAnsi" w:cs="Times New Roman"/>
          <w:sz w:val="28"/>
          <w:szCs w:val="28"/>
        </w:rPr>
        <w:t xml:space="preserve">нормам у сфері </w:t>
      </w:r>
      <w:r w:rsidR="000B229E" w:rsidRPr="001634DA">
        <w:rPr>
          <w:rFonts w:asciiTheme="majorHAnsi" w:hAnsiTheme="majorHAnsi" w:cs="Times New Roman"/>
          <w:sz w:val="28"/>
          <w:szCs w:val="28"/>
        </w:rPr>
        <w:t>прав людини</w:t>
      </w:r>
      <w:r w:rsidRPr="001634DA">
        <w:rPr>
          <w:rFonts w:asciiTheme="majorHAnsi" w:hAnsiTheme="majorHAnsi" w:cs="Times New Roman"/>
          <w:sz w:val="28"/>
          <w:szCs w:val="28"/>
        </w:rPr>
        <w:t xml:space="preserve">. Простіше кажучи, вони повинні забезпечити </w:t>
      </w:r>
      <w:r w:rsidR="000B229E" w:rsidRPr="001634DA">
        <w:rPr>
          <w:rFonts w:asciiTheme="majorHAnsi" w:hAnsiTheme="majorHAnsi" w:cs="Times New Roman"/>
          <w:sz w:val="28"/>
          <w:szCs w:val="28"/>
        </w:rPr>
        <w:t>реальн</w:t>
      </w:r>
      <w:r w:rsidRPr="001634DA">
        <w:rPr>
          <w:rFonts w:asciiTheme="majorHAnsi" w:hAnsiTheme="majorHAnsi" w:cs="Times New Roman"/>
          <w:sz w:val="28"/>
          <w:szCs w:val="28"/>
        </w:rPr>
        <w:t>і засоби захисту жертв порушень прав людини</w:t>
      </w:r>
      <w:r w:rsidR="00D6352A" w:rsidRPr="001634DA">
        <w:rPr>
          <w:rFonts w:asciiTheme="majorHAnsi" w:hAnsiTheme="majorHAnsi" w:cs="Times New Roman"/>
          <w:sz w:val="28"/>
          <w:szCs w:val="28"/>
        </w:rPr>
        <w:t>, що відбуваються за участю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0B229E" w:rsidRPr="001634DA">
        <w:rPr>
          <w:rFonts w:asciiTheme="majorHAnsi" w:hAnsiTheme="majorHAnsi" w:cs="Times New Roman"/>
          <w:sz w:val="28"/>
          <w:szCs w:val="28"/>
        </w:rPr>
        <w:t>підприємницьких структур</w:t>
      </w:r>
      <w:r w:rsidR="00D6352A" w:rsidRPr="001634DA">
        <w:rPr>
          <w:rFonts w:asciiTheme="majorHAnsi" w:hAnsiTheme="majorHAnsi" w:cs="Times New Roman"/>
          <w:sz w:val="28"/>
          <w:szCs w:val="28"/>
        </w:rPr>
        <w:t>,</w:t>
      </w:r>
      <w:r w:rsidRPr="001634DA">
        <w:rPr>
          <w:rFonts w:asciiTheme="majorHAnsi" w:hAnsiTheme="majorHAnsi" w:cs="Times New Roman"/>
          <w:sz w:val="28"/>
          <w:szCs w:val="28"/>
        </w:rPr>
        <w:t xml:space="preserve"> і </w:t>
      </w:r>
      <w:r w:rsidR="00493D5D" w:rsidRPr="001634DA">
        <w:rPr>
          <w:rFonts w:asciiTheme="majorHAnsi" w:hAnsiTheme="majorHAnsi" w:cs="Times New Roman"/>
          <w:sz w:val="28"/>
          <w:szCs w:val="28"/>
        </w:rPr>
        <w:t xml:space="preserve">вони </w:t>
      </w:r>
      <w:r w:rsidRPr="001634DA">
        <w:rPr>
          <w:rFonts w:asciiTheme="majorHAnsi" w:hAnsiTheme="majorHAnsi" w:cs="Times New Roman"/>
          <w:sz w:val="28"/>
          <w:szCs w:val="28"/>
        </w:rPr>
        <w:t xml:space="preserve">не повинні зводитися до </w:t>
      </w:r>
      <w:r w:rsidR="000B229E" w:rsidRPr="001634DA">
        <w:rPr>
          <w:rFonts w:asciiTheme="majorHAnsi" w:hAnsiTheme="majorHAnsi" w:cs="Times New Roman"/>
          <w:sz w:val="28"/>
          <w:szCs w:val="28"/>
        </w:rPr>
        <w:t>повідомлень</w:t>
      </w:r>
      <w:r w:rsidR="00493D5D"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D6352A" w:rsidRPr="001634DA">
        <w:rPr>
          <w:rFonts w:asciiTheme="majorHAnsi" w:hAnsiTheme="majorHAnsi" w:cs="Times New Roman"/>
          <w:sz w:val="28"/>
          <w:szCs w:val="28"/>
        </w:rPr>
        <w:t>/ обміну інформацією</w:t>
      </w:r>
      <w:r w:rsidR="000B229E"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Pr="001634DA">
        <w:rPr>
          <w:rFonts w:asciiTheme="majorHAnsi" w:hAnsiTheme="majorHAnsi" w:cs="Times New Roman"/>
          <w:sz w:val="28"/>
          <w:szCs w:val="28"/>
        </w:rPr>
        <w:t xml:space="preserve">чи </w:t>
      </w:r>
      <w:r w:rsidR="00D6352A" w:rsidRPr="001634DA">
        <w:rPr>
          <w:rFonts w:asciiTheme="majorHAnsi" w:hAnsiTheme="majorHAnsi" w:cs="Times New Roman"/>
          <w:sz w:val="28"/>
          <w:szCs w:val="28"/>
        </w:rPr>
        <w:t xml:space="preserve">використовуватися з </w:t>
      </w:r>
      <w:r w:rsidRPr="001634DA">
        <w:rPr>
          <w:rFonts w:asciiTheme="majorHAnsi" w:hAnsiTheme="majorHAnsi" w:cs="Times New Roman"/>
          <w:sz w:val="28"/>
          <w:szCs w:val="28"/>
        </w:rPr>
        <w:t xml:space="preserve">політичних </w:t>
      </w:r>
      <w:r w:rsidR="00D6352A" w:rsidRPr="001634DA">
        <w:rPr>
          <w:rFonts w:asciiTheme="majorHAnsi" w:hAnsiTheme="majorHAnsi" w:cs="Times New Roman"/>
          <w:sz w:val="28"/>
          <w:szCs w:val="28"/>
        </w:rPr>
        <w:t>міркувань</w:t>
      </w:r>
      <w:r w:rsidRPr="001634DA">
        <w:rPr>
          <w:rFonts w:asciiTheme="majorHAnsi" w:hAnsiTheme="majorHAnsi" w:cs="Times New Roman"/>
          <w:sz w:val="28"/>
          <w:szCs w:val="28"/>
        </w:rPr>
        <w:t>. Механізми оперативного рівня</w:t>
      </w:r>
      <w:r w:rsidR="00493D5D" w:rsidRPr="001634DA">
        <w:rPr>
          <w:rFonts w:asciiTheme="majorHAnsi" w:hAnsiTheme="majorHAnsi" w:cs="Times New Roman"/>
          <w:sz w:val="28"/>
          <w:szCs w:val="28"/>
        </w:rPr>
        <w:t xml:space="preserve">, що використовуються підприємницькими структурами, </w:t>
      </w:r>
      <w:r w:rsidRPr="001634DA">
        <w:rPr>
          <w:rFonts w:asciiTheme="majorHAnsi" w:hAnsiTheme="majorHAnsi" w:cs="Times New Roman"/>
          <w:sz w:val="28"/>
          <w:szCs w:val="28"/>
        </w:rPr>
        <w:t xml:space="preserve">повинні ґрунтуватися на взаємодії та діалозі з групами зацікавлених сторін, права яких </w:t>
      </w:r>
      <w:r w:rsidR="00493D5D" w:rsidRPr="001634DA">
        <w:rPr>
          <w:rFonts w:asciiTheme="majorHAnsi" w:hAnsiTheme="majorHAnsi" w:cs="Times New Roman"/>
          <w:sz w:val="28"/>
          <w:szCs w:val="28"/>
        </w:rPr>
        <w:t>ц</w:t>
      </w:r>
      <w:r w:rsidR="00D6352A" w:rsidRPr="001634DA">
        <w:rPr>
          <w:rFonts w:asciiTheme="majorHAnsi" w:hAnsiTheme="majorHAnsi" w:cs="Times New Roman"/>
          <w:sz w:val="28"/>
          <w:szCs w:val="28"/>
        </w:rPr>
        <w:t xml:space="preserve">і структури </w:t>
      </w:r>
      <w:r w:rsidRPr="001634DA">
        <w:rPr>
          <w:rFonts w:asciiTheme="majorHAnsi" w:hAnsiTheme="majorHAnsi" w:cs="Times New Roman"/>
          <w:sz w:val="28"/>
          <w:szCs w:val="28"/>
        </w:rPr>
        <w:t>прагнуть в</w:t>
      </w:r>
      <w:r w:rsidR="00D6352A" w:rsidRPr="001634DA">
        <w:rPr>
          <w:rFonts w:asciiTheme="majorHAnsi" w:hAnsiTheme="majorHAnsi" w:cs="Times New Roman"/>
          <w:sz w:val="28"/>
          <w:szCs w:val="28"/>
        </w:rPr>
        <w:t>ідно</w:t>
      </w:r>
      <w:r w:rsidRPr="001634DA">
        <w:rPr>
          <w:rFonts w:asciiTheme="majorHAnsi" w:hAnsiTheme="majorHAnsi" w:cs="Times New Roman"/>
          <w:sz w:val="28"/>
          <w:szCs w:val="28"/>
        </w:rPr>
        <w:t>вити.</w:t>
      </w:r>
    </w:p>
    <w:p w:rsidR="00F66393" w:rsidRPr="001634DA" w:rsidRDefault="00F66393" w:rsidP="00640689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74"/>
      </w:tblGrid>
      <w:tr w:rsidR="00F66393" w:rsidRPr="001634DA" w:rsidTr="00F66393">
        <w:tc>
          <w:tcPr>
            <w:tcW w:w="9463" w:type="dxa"/>
          </w:tcPr>
          <w:p w:rsidR="00F81018" w:rsidRDefault="00F66393" w:rsidP="00F81018">
            <w:pPr>
              <w:spacing w:before="120"/>
              <w:ind w:firstLine="34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1634DA">
              <w:rPr>
                <w:rFonts w:asciiTheme="majorHAnsi" w:hAnsiTheme="majorHAnsi" w:cs="Times New Roman"/>
                <w:i/>
                <w:sz w:val="28"/>
                <w:szCs w:val="28"/>
              </w:rPr>
              <w:lastRenderedPageBreak/>
              <w:t xml:space="preserve">Коли </w:t>
            </w:r>
            <w:r w:rsidR="00F81018">
              <w:rPr>
                <w:rFonts w:asciiTheme="majorHAnsi" w:hAnsiTheme="majorHAnsi" w:cs="Times New Roman"/>
                <w:i/>
                <w:sz w:val="28"/>
                <w:szCs w:val="28"/>
              </w:rPr>
              <w:t>підприємницькі структури</w:t>
            </w:r>
            <w:r w:rsidRPr="001634DA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 порушують </w:t>
            </w:r>
          </w:p>
          <w:p w:rsidR="00F81018" w:rsidRDefault="00F66393" w:rsidP="00F81018">
            <w:pPr>
              <w:ind w:firstLine="34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1634DA">
              <w:rPr>
                <w:rFonts w:asciiTheme="majorHAnsi" w:hAnsiTheme="majorHAnsi" w:cs="Times New Roman"/>
                <w:i/>
                <w:sz w:val="28"/>
                <w:szCs w:val="28"/>
              </w:rPr>
              <w:t>права людини,</w:t>
            </w:r>
            <w:r w:rsidR="00F81018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 </w:t>
            </w:r>
            <w:r w:rsidRPr="001634DA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уряди повинні забезпечити надійний </w:t>
            </w:r>
          </w:p>
          <w:p w:rsidR="00F66393" w:rsidRPr="001634DA" w:rsidRDefault="00F66393" w:rsidP="00F81018">
            <w:pPr>
              <w:spacing w:after="120"/>
              <w:ind w:firstLine="34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1634DA">
              <w:rPr>
                <w:rFonts w:asciiTheme="majorHAnsi" w:hAnsiTheme="majorHAnsi" w:cs="Times New Roman"/>
                <w:i/>
                <w:sz w:val="28"/>
                <w:szCs w:val="28"/>
              </w:rPr>
              <w:t>та</w:t>
            </w:r>
            <w:r w:rsidR="00F81018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 </w:t>
            </w:r>
            <w:r w:rsidRPr="001634DA">
              <w:rPr>
                <w:rFonts w:asciiTheme="majorHAnsi" w:hAnsiTheme="majorHAnsi" w:cs="Times New Roman"/>
                <w:i/>
                <w:sz w:val="28"/>
                <w:szCs w:val="28"/>
              </w:rPr>
              <w:t>відповідний захист для постраждалих осіб.</w:t>
            </w:r>
          </w:p>
        </w:tc>
      </w:tr>
    </w:tbl>
    <w:p w:rsidR="00F66393" w:rsidRPr="001634DA" w:rsidRDefault="00F66393" w:rsidP="00BB59FD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BB59FD" w:rsidRPr="001634DA" w:rsidRDefault="00BB59FD" w:rsidP="00BB59FD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F66393" w:rsidRPr="001634DA" w:rsidRDefault="00F66393" w:rsidP="00BB59FD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28"/>
          <w:szCs w:val="28"/>
        </w:rPr>
      </w:pPr>
      <w:r w:rsidRPr="001634DA">
        <w:rPr>
          <w:rFonts w:asciiTheme="majorHAnsi" w:hAnsiTheme="majorHAnsi" w:cs="Times New Roman"/>
          <w:b/>
          <w:sz w:val="28"/>
          <w:szCs w:val="28"/>
        </w:rPr>
        <w:t>НА ШЛЯХУ ДО ВПРОВАДЖЕННЯ</w:t>
      </w:r>
    </w:p>
    <w:p w:rsidR="00F66393" w:rsidRPr="001634DA" w:rsidRDefault="00F66393" w:rsidP="00F66393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F66393" w:rsidRPr="001634DA" w:rsidRDefault="00F66393" w:rsidP="000D74C4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28"/>
          <w:szCs w:val="28"/>
        </w:rPr>
      </w:pPr>
      <w:r w:rsidRPr="001634DA">
        <w:rPr>
          <w:rFonts w:asciiTheme="majorHAnsi" w:hAnsiTheme="majorHAnsi" w:cs="Times New Roman"/>
          <w:b/>
          <w:sz w:val="28"/>
          <w:szCs w:val="28"/>
        </w:rPr>
        <w:t>Робоча група ООН із питань бізнесу та прав людини</w:t>
      </w:r>
    </w:p>
    <w:p w:rsidR="000D74C4" w:rsidRPr="001634DA" w:rsidRDefault="000D74C4" w:rsidP="000D74C4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F66393" w:rsidRPr="001634DA" w:rsidRDefault="00F66393" w:rsidP="000D74C4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634DA">
        <w:rPr>
          <w:rFonts w:asciiTheme="majorHAnsi" w:hAnsiTheme="majorHAnsi" w:cs="Times New Roman"/>
          <w:sz w:val="28"/>
          <w:szCs w:val="28"/>
        </w:rPr>
        <w:t xml:space="preserve">Робоча група ООН із питань бізнесу та прав людини складається з п’яти незалежних експертів, призначених на трирічний термін. Робоча група уповноважена Радою ООН </w:t>
      </w:r>
      <w:r w:rsidR="000D74C4" w:rsidRPr="001634DA">
        <w:rPr>
          <w:rFonts w:asciiTheme="majorHAnsi" w:hAnsiTheme="majorHAnsi" w:cs="Times New Roman"/>
          <w:sz w:val="28"/>
          <w:szCs w:val="28"/>
        </w:rPr>
        <w:t>і</w:t>
      </w:r>
      <w:r w:rsidRPr="001634DA">
        <w:rPr>
          <w:rFonts w:asciiTheme="majorHAnsi" w:hAnsiTheme="majorHAnsi" w:cs="Times New Roman"/>
          <w:sz w:val="28"/>
          <w:szCs w:val="28"/>
        </w:rPr>
        <w:t xml:space="preserve">з прав людини забезпечити широке розповсюдження, чітку імплементацію та надійне впровадження </w:t>
      </w:r>
      <w:r w:rsidR="000D74C4" w:rsidRPr="001634DA">
        <w:rPr>
          <w:rFonts w:asciiTheme="majorHAnsi" w:hAnsiTheme="majorHAnsi" w:cs="Times New Roman"/>
          <w:sz w:val="28"/>
          <w:szCs w:val="28"/>
        </w:rPr>
        <w:t xml:space="preserve">Керівних принципів, про які йдеться вище, </w:t>
      </w:r>
      <w:r w:rsidRPr="001634DA">
        <w:rPr>
          <w:rFonts w:asciiTheme="majorHAnsi" w:hAnsiTheme="majorHAnsi" w:cs="Times New Roman"/>
          <w:sz w:val="28"/>
          <w:szCs w:val="28"/>
        </w:rPr>
        <w:t>в систему міжнародного управління.</w:t>
      </w:r>
    </w:p>
    <w:p w:rsidR="00D9346E" w:rsidRPr="001634DA" w:rsidRDefault="00D9346E" w:rsidP="00D9346E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634DA">
        <w:rPr>
          <w:rFonts w:asciiTheme="majorHAnsi" w:hAnsiTheme="majorHAnsi" w:cs="Times New Roman"/>
          <w:sz w:val="28"/>
          <w:szCs w:val="28"/>
        </w:rPr>
        <w:t>Робоча група має повноваження проводити консультації з усіма відповідними зацікавленими сторонами, ідентифікувати найкращі практики в процесі здійснення поточних зусиль щодо впровадження</w:t>
      </w:r>
      <w:r w:rsidR="000D74C4" w:rsidRPr="001634DA">
        <w:rPr>
          <w:rFonts w:asciiTheme="majorHAnsi" w:hAnsiTheme="majorHAnsi" w:cs="Times New Roman"/>
          <w:sz w:val="28"/>
          <w:szCs w:val="28"/>
        </w:rPr>
        <w:t xml:space="preserve"> Керівних принципів</w:t>
      </w:r>
      <w:r w:rsidRPr="001634DA">
        <w:rPr>
          <w:rFonts w:asciiTheme="majorHAnsi" w:hAnsiTheme="majorHAnsi" w:cs="Times New Roman"/>
          <w:sz w:val="28"/>
          <w:szCs w:val="28"/>
        </w:rPr>
        <w:t xml:space="preserve">, сприяти розвитку потенціалу, </w:t>
      </w:r>
      <w:r w:rsidR="004C5271" w:rsidRPr="001634DA">
        <w:rPr>
          <w:rFonts w:asciiTheme="majorHAnsi" w:hAnsiTheme="majorHAnsi" w:cs="Times New Roman"/>
          <w:sz w:val="28"/>
          <w:szCs w:val="28"/>
        </w:rPr>
        <w:t>на</w:t>
      </w:r>
      <w:r w:rsidRPr="001634DA">
        <w:rPr>
          <w:rFonts w:asciiTheme="majorHAnsi" w:hAnsiTheme="majorHAnsi" w:cs="Times New Roman"/>
          <w:sz w:val="28"/>
          <w:szCs w:val="28"/>
        </w:rPr>
        <w:t xml:space="preserve">давати рекомендації щодо законодавства та політики, </w:t>
      </w:r>
      <w:r w:rsidR="000955BC" w:rsidRPr="001634DA">
        <w:rPr>
          <w:rFonts w:asciiTheme="majorHAnsi" w:hAnsiTheme="majorHAnsi" w:cs="Times New Roman"/>
          <w:sz w:val="28"/>
          <w:szCs w:val="28"/>
        </w:rPr>
        <w:t>пов’язан</w:t>
      </w:r>
      <w:r w:rsidR="000D74C4" w:rsidRPr="001634DA">
        <w:rPr>
          <w:rFonts w:asciiTheme="majorHAnsi" w:hAnsiTheme="majorHAnsi" w:cs="Times New Roman"/>
          <w:sz w:val="28"/>
          <w:szCs w:val="28"/>
        </w:rPr>
        <w:t>их і</w:t>
      </w:r>
      <w:r w:rsidRPr="001634DA">
        <w:rPr>
          <w:rFonts w:asciiTheme="majorHAnsi" w:hAnsiTheme="majorHAnsi" w:cs="Times New Roman"/>
          <w:sz w:val="28"/>
          <w:szCs w:val="28"/>
        </w:rPr>
        <w:t xml:space="preserve">з </w:t>
      </w:r>
      <w:r w:rsidR="000955BC" w:rsidRPr="001634DA">
        <w:rPr>
          <w:rFonts w:asciiTheme="majorHAnsi" w:hAnsiTheme="majorHAnsi" w:cs="Times New Roman"/>
          <w:sz w:val="28"/>
          <w:szCs w:val="28"/>
        </w:rPr>
        <w:t>підприємницькою діяльністю</w:t>
      </w:r>
      <w:r w:rsidRPr="001634DA">
        <w:rPr>
          <w:rFonts w:asciiTheme="majorHAnsi" w:hAnsiTheme="majorHAnsi" w:cs="Times New Roman"/>
          <w:sz w:val="28"/>
          <w:szCs w:val="28"/>
        </w:rPr>
        <w:t xml:space="preserve">, а також </w:t>
      </w:r>
      <w:r w:rsidR="000955BC" w:rsidRPr="001634DA">
        <w:rPr>
          <w:rFonts w:asciiTheme="majorHAnsi" w:hAnsiTheme="majorHAnsi" w:cs="Times New Roman"/>
          <w:sz w:val="28"/>
          <w:szCs w:val="28"/>
        </w:rPr>
        <w:t>здійснюва</w:t>
      </w:r>
      <w:r w:rsidRPr="001634DA">
        <w:rPr>
          <w:rFonts w:asciiTheme="majorHAnsi" w:hAnsiTheme="majorHAnsi" w:cs="Times New Roman"/>
          <w:sz w:val="28"/>
          <w:szCs w:val="28"/>
        </w:rPr>
        <w:t xml:space="preserve">ти візити в </w:t>
      </w:r>
      <w:r w:rsidR="000955BC" w:rsidRPr="001634DA">
        <w:rPr>
          <w:rFonts w:asciiTheme="majorHAnsi" w:hAnsiTheme="majorHAnsi" w:cs="Times New Roman"/>
          <w:sz w:val="28"/>
          <w:szCs w:val="28"/>
        </w:rPr>
        <w:t xml:space="preserve">різні </w:t>
      </w:r>
      <w:r w:rsidRPr="001634DA">
        <w:rPr>
          <w:rFonts w:asciiTheme="majorHAnsi" w:hAnsiTheme="majorHAnsi" w:cs="Times New Roman"/>
          <w:sz w:val="28"/>
          <w:szCs w:val="28"/>
        </w:rPr>
        <w:t>країн</w:t>
      </w:r>
      <w:r w:rsidR="000955BC" w:rsidRPr="001634DA">
        <w:rPr>
          <w:rFonts w:asciiTheme="majorHAnsi" w:hAnsiTheme="majorHAnsi" w:cs="Times New Roman"/>
          <w:sz w:val="28"/>
          <w:szCs w:val="28"/>
        </w:rPr>
        <w:t>и</w:t>
      </w:r>
      <w:r w:rsidRPr="001634DA">
        <w:rPr>
          <w:rFonts w:asciiTheme="majorHAnsi" w:hAnsiTheme="majorHAnsi" w:cs="Times New Roman"/>
          <w:sz w:val="28"/>
          <w:szCs w:val="28"/>
        </w:rPr>
        <w:t xml:space="preserve">. </w:t>
      </w:r>
      <w:r w:rsidR="000D74C4" w:rsidRPr="001634DA">
        <w:rPr>
          <w:rFonts w:asciiTheme="majorHAnsi" w:hAnsiTheme="majorHAnsi" w:cs="Times New Roman"/>
          <w:sz w:val="28"/>
          <w:szCs w:val="28"/>
        </w:rPr>
        <w:t xml:space="preserve">Крім того, </w:t>
      </w:r>
      <w:r w:rsidRPr="001634DA">
        <w:rPr>
          <w:rFonts w:asciiTheme="majorHAnsi" w:hAnsiTheme="majorHAnsi" w:cs="Times New Roman"/>
          <w:sz w:val="28"/>
          <w:szCs w:val="28"/>
        </w:rPr>
        <w:t xml:space="preserve">Робочій групі надано доручення інтегрувати </w:t>
      </w:r>
      <w:r w:rsidR="000955BC" w:rsidRPr="001634DA">
        <w:rPr>
          <w:rFonts w:asciiTheme="majorHAnsi" w:hAnsiTheme="majorHAnsi" w:cs="Times New Roman"/>
          <w:sz w:val="28"/>
          <w:szCs w:val="28"/>
        </w:rPr>
        <w:t>ґ</w:t>
      </w:r>
      <w:r w:rsidRPr="001634DA">
        <w:rPr>
          <w:rFonts w:asciiTheme="majorHAnsi" w:hAnsiTheme="majorHAnsi" w:cs="Times New Roman"/>
          <w:sz w:val="28"/>
          <w:szCs w:val="28"/>
        </w:rPr>
        <w:t>ендерну перспективу та приділяти особливу увагу вразливим групам</w:t>
      </w:r>
      <w:r w:rsidR="000D74C4" w:rsidRPr="001634DA">
        <w:rPr>
          <w:rFonts w:asciiTheme="majorHAnsi" w:hAnsiTheme="majorHAnsi" w:cs="Times New Roman"/>
          <w:sz w:val="28"/>
          <w:szCs w:val="28"/>
        </w:rPr>
        <w:t xml:space="preserve"> осіб</w:t>
      </w:r>
      <w:r w:rsidRPr="001634DA">
        <w:rPr>
          <w:rFonts w:asciiTheme="majorHAnsi" w:hAnsiTheme="majorHAnsi" w:cs="Times New Roman"/>
          <w:sz w:val="28"/>
          <w:szCs w:val="28"/>
        </w:rPr>
        <w:t xml:space="preserve">, таким як корінні </w:t>
      </w:r>
      <w:r w:rsidR="000955BC" w:rsidRPr="001634DA">
        <w:rPr>
          <w:rFonts w:asciiTheme="majorHAnsi" w:hAnsiTheme="majorHAnsi" w:cs="Times New Roman"/>
          <w:sz w:val="28"/>
          <w:szCs w:val="28"/>
        </w:rPr>
        <w:t>народ</w:t>
      </w:r>
      <w:r w:rsidRPr="001634DA">
        <w:rPr>
          <w:rFonts w:asciiTheme="majorHAnsi" w:hAnsiTheme="majorHAnsi" w:cs="Times New Roman"/>
          <w:sz w:val="28"/>
          <w:szCs w:val="28"/>
        </w:rPr>
        <w:t>и та діти.</w:t>
      </w:r>
    </w:p>
    <w:p w:rsidR="00D9346E" w:rsidRPr="001634DA" w:rsidRDefault="00D9346E" w:rsidP="00D9346E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634DA">
        <w:rPr>
          <w:rFonts w:asciiTheme="majorHAnsi" w:hAnsiTheme="majorHAnsi" w:cs="Times New Roman"/>
          <w:sz w:val="28"/>
          <w:szCs w:val="28"/>
        </w:rPr>
        <w:t>Робоча група проводит</w:t>
      </w:r>
      <w:r w:rsidR="000955BC" w:rsidRPr="001634DA">
        <w:rPr>
          <w:rFonts w:asciiTheme="majorHAnsi" w:hAnsiTheme="majorHAnsi" w:cs="Times New Roman"/>
          <w:sz w:val="28"/>
          <w:szCs w:val="28"/>
        </w:rPr>
        <w:t>ь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0955BC" w:rsidRPr="001634DA">
        <w:rPr>
          <w:rFonts w:asciiTheme="majorHAnsi" w:hAnsiTheme="majorHAnsi" w:cs="Times New Roman"/>
          <w:sz w:val="28"/>
          <w:szCs w:val="28"/>
        </w:rPr>
        <w:t>Щорічн</w:t>
      </w:r>
      <w:r w:rsidRPr="001634DA">
        <w:rPr>
          <w:rFonts w:asciiTheme="majorHAnsi" w:hAnsiTheme="majorHAnsi" w:cs="Times New Roman"/>
          <w:sz w:val="28"/>
          <w:szCs w:val="28"/>
        </w:rPr>
        <w:t xml:space="preserve">ий форум з питань бізнесу та прав людини. Мета Форуму </w:t>
      </w:r>
      <w:r w:rsidR="00505B65" w:rsidRPr="001634DA">
        <w:rPr>
          <w:rFonts w:asciiTheme="majorHAnsi" w:hAnsiTheme="majorHAnsi" w:cs="Times New Roman"/>
          <w:sz w:val="28"/>
          <w:szCs w:val="28"/>
        </w:rPr>
        <w:t>–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505B65" w:rsidRPr="001634DA">
        <w:rPr>
          <w:rFonts w:asciiTheme="majorHAnsi" w:hAnsiTheme="majorHAnsi" w:cs="Times New Roman"/>
          <w:sz w:val="28"/>
          <w:szCs w:val="28"/>
        </w:rPr>
        <w:t>створи</w:t>
      </w:r>
      <w:r w:rsidRPr="001634DA">
        <w:rPr>
          <w:rFonts w:asciiTheme="majorHAnsi" w:hAnsiTheme="majorHAnsi" w:cs="Times New Roman"/>
          <w:sz w:val="28"/>
          <w:szCs w:val="28"/>
        </w:rPr>
        <w:t>ти</w:t>
      </w:r>
      <w:r w:rsidR="00505B65" w:rsidRPr="001634DA">
        <w:rPr>
          <w:rFonts w:asciiTheme="majorHAnsi" w:hAnsiTheme="majorHAnsi" w:cs="Times New Roman"/>
          <w:sz w:val="28"/>
          <w:szCs w:val="28"/>
        </w:rPr>
        <w:t xml:space="preserve"> можливість для</w:t>
      </w:r>
      <w:r w:rsidRPr="001634DA">
        <w:rPr>
          <w:rFonts w:asciiTheme="majorHAnsi" w:hAnsiTheme="majorHAnsi" w:cs="Times New Roman"/>
          <w:sz w:val="28"/>
          <w:szCs w:val="28"/>
        </w:rPr>
        <w:t xml:space="preserve"> представник</w:t>
      </w:r>
      <w:r w:rsidR="00505B65" w:rsidRPr="001634DA">
        <w:rPr>
          <w:rFonts w:asciiTheme="majorHAnsi" w:hAnsiTheme="majorHAnsi" w:cs="Times New Roman"/>
          <w:sz w:val="28"/>
          <w:szCs w:val="28"/>
        </w:rPr>
        <w:t>ів</w:t>
      </w:r>
      <w:r w:rsidRPr="001634DA">
        <w:rPr>
          <w:rFonts w:asciiTheme="majorHAnsi" w:hAnsiTheme="majorHAnsi" w:cs="Times New Roman"/>
          <w:sz w:val="28"/>
          <w:szCs w:val="28"/>
        </w:rPr>
        <w:t xml:space="preserve"> держав, бізнес</w:t>
      </w:r>
      <w:r w:rsidR="00505B65" w:rsidRPr="001634DA">
        <w:rPr>
          <w:rFonts w:asciiTheme="majorHAnsi" w:hAnsiTheme="majorHAnsi" w:cs="Times New Roman"/>
          <w:sz w:val="28"/>
          <w:szCs w:val="28"/>
        </w:rPr>
        <w:t>-середовища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505B65" w:rsidRPr="001634DA">
        <w:rPr>
          <w:rFonts w:asciiTheme="majorHAnsi" w:hAnsiTheme="majorHAnsi" w:cs="Times New Roman"/>
          <w:sz w:val="28"/>
          <w:szCs w:val="28"/>
        </w:rPr>
        <w:t>і</w:t>
      </w:r>
      <w:r w:rsidRPr="001634DA">
        <w:rPr>
          <w:rFonts w:asciiTheme="majorHAnsi" w:hAnsiTheme="majorHAnsi" w:cs="Times New Roman"/>
          <w:sz w:val="28"/>
          <w:szCs w:val="28"/>
        </w:rPr>
        <w:t xml:space="preserve"> громадянського суспільства обговор</w:t>
      </w:r>
      <w:r w:rsidR="000D74C4" w:rsidRPr="001634DA">
        <w:rPr>
          <w:rFonts w:asciiTheme="majorHAnsi" w:hAnsiTheme="majorHAnsi" w:cs="Times New Roman"/>
          <w:sz w:val="28"/>
          <w:szCs w:val="28"/>
        </w:rPr>
        <w:t>юва</w:t>
      </w:r>
      <w:r w:rsidRPr="001634DA">
        <w:rPr>
          <w:rFonts w:asciiTheme="majorHAnsi" w:hAnsiTheme="majorHAnsi" w:cs="Times New Roman"/>
          <w:sz w:val="28"/>
          <w:szCs w:val="28"/>
        </w:rPr>
        <w:t xml:space="preserve">ти тенденції та проблеми в реалізації Керівних принципів </w:t>
      </w:r>
      <w:r w:rsidR="00505B65" w:rsidRPr="001634DA">
        <w:rPr>
          <w:rFonts w:asciiTheme="majorHAnsi" w:hAnsiTheme="majorHAnsi" w:cs="Times New Roman"/>
          <w:sz w:val="28"/>
          <w:szCs w:val="28"/>
        </w:rPr>
        <w:t xml:space="preserve">і </w:t>
      </w:r>
      <w:r w:rsidRPr="001634DA">
        <w:rPr>
          <w:rFonts w:asciiTheme="majorHAnsi" w:hAnsiTheme="majorHAnsi" w:cs="Times New Roman"/>
          <w:sz w:val="28"/>
          <w:szCs w:val="28"/>
        </w:rPr>
        <w:t>сприяти діалогу, співр</w:t>
      </w:r>
      <w:r w:rsidR="000D74C4" w:rsidRPr="001634DA">
        <w:rPr>
          <w:rFonts w:asciiTheme="majorHAnsi" w:hAnsiTheme="majorHAnsi" w:cs="Times New Roman"/>
          <w:sz w:val="28"/>
          <w:szCs w:val="28"/>
        </w:rPr>
        <w:t>обітництву</w:t>
      </w:r>
      <w:r w:rsidRPr="001634DA">
        <w:rPr>
          <w:rFonts w:asciiTheme="majorHAnsi" w:hAnsiTheme="majorHAnsi" w:cs="Times New Roman"/>
          <w:sz w:val="28"/>
          <w:szCs w:val="28"/>
        </w:rPr>
        <w:t xml:space="preserve"> та обміну передов</w:t>
      </w:r>
      <w:r w:rsidR="00505B65" w:rsidRPr="001634DA">
        <w:rPr>
          <w:rFonts w:asciiTheme="majorHAnsi" w:hAnsiTheme="majorHAnsi" w:cs="Times New Roman"/>
          <w:sz w:val="28"/>
          <w:szCs w:val="28"/>
        </w:rPr>
        <w:t>им</w:t>
      </w:r>
      <w:r w:rsidRPr="001634DA">
        <w:rPr>
          <w:rFonts w:asciiTheme="majorHAnsi" w:hAnsiTheme="majorHAnsi" w:cs="Times New Roman"/>
          <w:sz w:val="28"/>
          <w:szCs w:val="28"/>
        </w:rPr>
        <w:t xml:space="preserve"> практи</w:t>
      </w:r>
      <w:r w:rsidR="00505B65" w:rsidRPr="001634DA">
        <w:rPr>
          <w:rFonts w:asciiTheme="majorHAnsi" w:hAnsiTheme="majorHAnsi" w:cs="Times New Roman"/>
          <w:sz w:val="28"/>
          <w:szCs w:val="28"/>
        </w:rPr>
        <w:t>чним досвідом</w:t>
      </w:r>
      <w:r w:rsidRPr="001634DA">
        <w:rPr>
          <w:rFonts w:asciiTheme="majorHAnsi" w:hAnsiTheme="majorHAnsi" w:cs="Times New Roman"/>
          <w:sz w:val="28"/>
          <w:szCs w:val="28"/>
        </w:rPr>
        <w:t xml:space="preserve">. Робоча група щороку звітує про свою діяльність перед Радою ООН </w:t>
      </w:r>
      <w:r w:rsidR="000D74C4" w:rsidRPr="001634DA">
        <w:rPr>
          <w:rFonts w:asciiTheme="majorHAnsi" w:hAnsiTheme="majorHAnsi" w:cs="Times New Roman"/>
          <w:sz w:val="28"/>
          <w:szCs w:val="28"/>
        </w:rPr>
        <w:t>і</w:t>
      </w:r>
      <w:r w:rsidRPr="001634DA">
        <w:rPr>
          <w:rFonts w:asciiTheme="majorHAnsi" w:hAnsiTheme="majorHAnsi" w:cs="Times New Roman"/>
          <w:sz w:val="28"/>
          <w:szCs w:val="28"/>
        </w:rPr>
        <w:t>з прав людини та Генеральною Асамблеєю</w:t>
      </w:r>
      <w:r w:rsidR="000D74C4" w:rsidRPr="001634DA">
        <w:rPr>
          <w:rFonts w:asciiTheme="majorHAnsi" w:hAnsiTheme="majorHAnsi" w:cs="Times New Roman"/>
          <w:sz w:val="28"/>
          <w:szCs w:val="28"/>
        </w:rPr>
        <w:t xml:space="preserve"> ООН</w:t>
      </w:r>
      <w:r w:rsidRPr="001634DA">
        <w:rPr>
          <w:rFonts w:asciiTheme="majorHAnsi" w:hAnsiTheme="majorHAnsi" w:cs="Times New Roman"/>
          <w:sz w:val="28"/>
          <w:szCs w:val="28"/>
        </w:rPr>
        <w:t>.</w:t>
      </w:r>
    </w:p>
    <w:p w:rsidR="00D9346E" w:rsidRPr="001634DA" w:rsidRDefault="00D9346E" w:rsidP="00D9346E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D9346E" w:rsidRPr="001634DA" w:rsidRDefault="00D9346E" w:rsidP="00D9346E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634DA">
        <w:rPr>
          <w:rFonts w:asciiTheme="majorHAnsi" w:hAnsiTheme="majorHAnsi" w:cs="Times New Roman"/>
          <w:sz w:val="28"/>
          <w:szCs w:val="28"/>
        </w:rPr>
        <w:t xml:space="preserve">Повний текст Керівних принципів </w:t>
      </w:r>
      <w:r w:rsidR="001876FC" w:rsidRPr="001634DA">
        <w:rPr>
          <w:rFonts w:asciiTheme="majorHAnsi" w:hAnsiTheme="majorHAnsi" w:cs="Times New Roman"/>
          <w:sz w:val="28"/>
          <w:szCs w:val="28"/>
        </w:rPr>
        <w:t xml:space="preserve">ООН із питань бізнесу та прав людини </w:t>
      </w:r>
      <w:r w:rsidR="000D74C4" w:rsidRPr="001634DA">
        <w:rPr>
          <w:rFonts w:asciiTheme="majorHAnsi" w:hAnsiTheme="majorHAnsi" w:cs="Times New Roman"/>
          <w:sz w:val="28"/>
          <w:szCs w:val="28"/>
        </w:rPr>
        <w:t>розміщений</w:t>
      </w:r>
      <w:r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="00505B65" w:rsidRPr="001634DA">
        <w:rPr>
          <w:rFonts w:asciiTheme="majorHAnsi" w:hAnsiTheme="majorHAnsi" w:cs="Times New Roman"/>
          <w:sz w:val="28"/>
          <w:szCs w:val="28"/>
        </w:rPr>
        <w:t xml:space="preserve">на </w:t>
      </w:r>
      <w:r w:rsidR="001876FC" w:rsidRPr="001634DA">
        <w:rPr>
          <w:rFonts w:asciiTheme="majorHAnsi" w:hAnsiTheme="majorHAnsi" w:cs="Times New Roman"/>
          <w:sz w:val="28"/>
          <w:szCs w:val="28"/>
        </w:rPr>
        <w:t xml:space="preserve">Інтернет </w:t>
      </w:r>
      <w:r w:rsidR="00505B65" w:rsidRPr="001634DA">
        <w:rPr>
          <w:rFonts w:asciiTheme="majorHAnsi" w:hAnsiTheme="majorHAnsi" w:cs="Times New Roman"/>
          <w:sz w:val="28"/>
          <w:szCs w:val="28"/>
        </w:rPr>
        <w:t>сайті</w:t>
      </w:r>
      <w:r w:rsidR="000D74C4" w:rsidRPr="001634DA">
        <w:rPr>
          <w:rFonts w:asciiTheme="majorHAnsi" w:hAnsiTheme="majorHAnsi" w:cs="Times New Roman"/>
          <w:sz w:val="28"/>
          <w:szCs w:val="28"/>
        </w:rPr>
        <w:t xml:space="preserve">: </w:t>
      </w:r>
      <w:r w:rsidR="000D74C4" w:rsidRPr="001634DA">
        <w:rPr>
          <w:rFonts w:asciiTheme="majorHAnsi" w:hAnsiTheme="majorHAnsi" w:cs="Times New Roman"/>
          <w:sz w:val="28"/>
          <w:szCs w:val="28"/>
          <w:lang w:val="en-US"/>
        </w:rPr>
        <w:t>www</w:t>
      </w:r>
      <w:r w:rsidR="000D74C4" w:rsidRPr="001634DA">
        <w:rPr>
          <w:rFonts w:asciiTheme="majorHAnsi" w:hAnsiTheme="majorHAnsi" w:cs="Times New Roman"/>
          <w:sz w:val="28"/>
          <w:szCs w:val="28"/>
          <w:lang w:val="ru-RU"/>
        </w:rPr>
        <w:t>.</w:t>
      </w:r>
      <w:r w:rsidR="00505B65" w:rsidRPr="001634DA">
        <w:rPr>
          <w:rFonts w:asciiTheme="majorHAnsi" w:hAnsiTheme="majorHAnsi" w:cs="Times New Roman"/>
          <w:sz w:val="28"/>
          <w:szCs w:val="28"/>
        </w:rPr>
        <w:t xml:space="preserve"> </w:t>
      </w:r>
      <w:r w:rsidRPr="001634DA">
        <w:rPr>
          <w:rFonts w:asciiTheme="majorHAnsi" w:hAnsiTheme="majorHAnsi" w:cs="Times New Roman"/>
          <w:sz w:val="28"/>
          <w:szCs w:val="28"/>
        </w:rPr>
        <w:t>OHCHR.org</w:t>
      </w:r>
    </w:p>
    <w:p w:rsidR="00EE4C16" w:rsidRDefault="00EE4C16" w:rsidP="00D9346E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</w:p>
    <w:p w:rsidR="00D9346E" w:rsidRPr="001634DA" w:rsidRDefault="00D9346E" w:rsidP="00D9346E">
      <w:pPr>
        <w:spacing w:before="120"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1634DA">
        <w:rPr>
          <w:rFonts w:asciiTheme="majorHAnsi" w:hAnsiTheme="majorHAnsi" w:cs="Times New Roman"/>
          <w:sz w:val="28"/>
          <w:szCs w:val="28"/>
        </w:rPr>
        <w:t xml:space="preserve">Для отримання додаткової інформації </w:t>
      </w:r>
      <w:r w:rsidR="00505B65" w:rsidRPr="001634DA">
        <w:rPr>
          <w:rFonts w:asciiTheme="majorHAnsi" w:hAnsiTheme="majorHAnsi" w:cs="Times New Roman"/>
          <w:sz w:val="28"/>
          <w:szCs w:val="28"/>
        </w:rPr>
        <w:t xml:space="preserve">можна </w:t>
      </w:r>
      <w:r w:rsidRPr="001634DA">
        <w:rPr>
          <w:rFonts w:asciiTheme="majorHAnsi" w:hAnsiTheme="majorHAnsi" w:cs="Times New Roman"/>
          <w:sz w:val="28"/>
          <w:szCs w:val="28"/>
        </w:rPr>
        <w:t>звер</w:t>
      </w:r>
      <w:r w:rsidR="000D74C4" w:rsidRPr="001634DA">
        <w:rPr>
          <w:rFonts w:asciiTheme="majorHAnsi" w:hAnsiTheme="majorHAnsi" w:cs="Times New Roman"/>
          <w:sz w:val="28"/>
          <w:szCs w:val="28"/>
        </w:rPr>
        <w:t>та</w:t>
      </w:r>
      <w:r w:rsidRPr="001634DA">
        <w:rPr>
          <w:rFonts w:asciiTheme="majorHAnsi" w:hAnsiTheme="majorHAnsi" w:cs="Times New Roman"/>
          <w:sz w:val="28"/>
          <w:szCs w:val="28"/>
        </w:rPr>
        <w:t>т</w:t>
      </w:r>
      <w:r w:rsidR="000D74C4" w:rsidRPr="001634DA">
        <w:rPr>
          <w:rFonts w:asciiTheme="majorHAnsi" w:hAnsiTheme="majorHAnsi" w:cs="Times New Roman"/>
          <w:sz w:val="28"/>
          <w:szCs w:val="28"/>
        </w:rPr>
        <w:t>и</w:t>
      </w:r>
      <w:r w:rsidRPr="001634DA">
        <w:rPr>
          <w:rFonts w:asciiTheme="majorHAnsi" w:hAnsiTheme="majorHAnsi" w:cs="Times New Roman"/>
          <w:sz w:val="28"/>
          <w:szCs w:val="28"/>
        </w:rPr>
        <w:t>ся до Секретаріату У</w:t>
      </w:r>
      <w:r w:rsidR="00505B65" w:rsidRPr="001634DA">
        <w:rPr>
          <w:rFonts w:asciiTheme="majorHAnsi" w:hAnsiTheme="majorHAnsi" w:cs="Times New Roman"/>
          <w:sz w:val="28"/>
          <w:szCs w:val="28"/>
        </w:rPr>
        <w:t xml:space="preserve">правління </w:t>
      </w:r>
      <w:r w:rsidRPr="001634DA">
        <w:rPr>
          <w:rFonts w:asciiTheme="majorHAnsi" w:hAnsiTheme="majorHAnsi" w:cs="Times New Roman"/>
          <w:sz w:val="28"/>
          <w:szCs w:val="28"/>
        </w:rPr>
        <w:t>В</w:t>
      </w:r>
      <w:r w:rsidR="00505B65" w:rsidRPr="001634DA">
        <w:rPr>
          <w:rFonts w:asciiTheme="majorHAnsi" w:hAnsiTheme="majorHAnsi" w:cs="Times New Roman"/>
          <w:sz w:val="28"/>
          <w:szCs w:val="28"/>
        </w:rPr>
        <w:t xml:space="preserve">ерховного </w:t>
      </w:r>
      <w:r w:rsidRPr="001634DA">
        <w:rPr>
          <w:rFonts w:asciiTheme="majorHAnsi" w:hAnsiTheme="majorHAnsi" w:cs="Times New Roman"/>
          <w:sz w:val="28"/>
          <w:szCs w:val="28"/>
        </w:rPr>
        <w:t>К</w:t>
      </w:r>
      <w:r w:rsidR="00505B65" w:rsidRPr="001634DA">
        <w:rPr>
          <w:rFonts w:asciiTheme="majorHAnsi" w:hAnsiTheme="majorHAnsi" w:cs="Times New Roman"/>
          <w:sz w:val="28"/>
          <w:szCs w:val="28"/>
        </w:rPr>
        <w:t>омісара ООН з прав людини</w:t>
      </w:r>
      <w:r w:rsidR="000D74C4" w:rsidRPr="001634DA">
        <w:rPr>
          <w:rFonts w:asciiTheme="majorHAnsi" w:hAnsiTheme="majorHAnsi" w:cs="Times New Roman"/>
          <w:sz w:val="28"/>
          <w:szCs w:val="28"/>
        </w:rPr>
        <w:t>, електронна адреса</w:t>
      </w:r>
      <w:r w:rsidR="00505B65" w:rsidRPr="001634DA">
        <w:rPr>
          <w:rFonts w:asciiTheme="majorHAnsi" w:hAnsiTheme="majorHAnsi" w:cs="Times New Roman"/>
          <w:sz w:val="28"/>
          <w:szCs w:val="28"/>
        </w:rPr>
        <w:t>:</w:t>
      </w:r>
      <w:r w:rsidRPr="001634DA">
        <w:rPr>
          <w:rFonts w:asciiTheme="majorHAnsi" w:hAnsiTheme="majorHAnsi" w:cs="Times New Roman"/>
          <w:sz w:val="28"/>
          <w:szCs w:val="28"/>
        </w:rPr>
        <w:t xml:space="preserve"> wg-business@ohchr.org</w:t>
      </w:r>
    </w:p>
    <w:sectPr w:rsidR="00D9346E" w:rsidRPr="001634DA" w:rsidSect="001634DA">
      <w:footerReference w:type="default" r:id="rId7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166" w:rsidRDefault="00824166" w:rsidP="00656B58">
      <w:pPr>
        <w:spacing w:after="0" w:line="240" w:lineRule="auto"/>
      </w:pPr>
      <w:r>
        <w:separator/>
      </w:r>
    </w:p>
  </w:endnote>
  <w:endnote w:type="continuationSeparator" w:id="0">
    <w:p w:rsidR="00824166" w:rsidRDefault="00824166" w:rsidP="0065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703440"/>
      <w:docPartObj>
        <w:docPartGallery w:val="Page Numbers (Bottom of Page)"/>
        <w:docPartUnique/>
      </w:docPartObj>
    </w:sdtPr>
    <w:sdtEndPr/>
    <w:sdtContent>
      <w:p w:rsidR="00656B58" w:rsidRDefault="00656B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324" w:rsidRPr="00A45324">
          <w:rPr>
            <w:noProof/>
            <w:lang w:val="ru-RU"/>
          </w:rPr>
          <w:t>1</w:t>
        </w:r>
        <w:r>
          <w:fldChar w:fldCharType="end"/>
        </w:r>
      </w:p>
    </w:sdtContent>
  </w:sdt>
  <w:p w:rsidR="00656B58" w:rsidRDefault="00656B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166" w:rsidRDefault="00824166" w:rsidP="00656B58">
      <w:pPr>
        <w:spacing w:after="0" w:line="240" w:lineRule="auto"/>
      </w:pPr>
      <w:r>
        <w:separator/>
      </w:r>
    </w:p>
  </w:footnote>
  <w:footnote w:type="continuationSeparator" w:id="0">
    <w:p w:rsidR="00824166" w:rsidRDefault="00824166" w:rsidP="00656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9E"/>
    <w:rsid w:val="00004E02"/>
    <w:rsid w:val="00066021"/>
    <w:rsid w:val="000955BC"/>
    <w:rsid w:val="000B0D09"/>
    <w:rsid w:val="000B229E"/>
    <w:rsid w:val="000D74C4"/>
    <w:rsid w:val="000D7700"/>
    <w:rsid w:val="00115CA2"/>
    <w:rsid w:val="00132463"/>
    <w:rsid w:val="00143CC4"/>
    <w:rsid w:val="001634DA"/>
    <w:rsid w:val="001868E8"/>
    <w:rsid w:val="001871A1"/>
    <w:rsid w:val="001876FC"/>
    <w:rsid w:val="00195C5D"/>
    <w:rsid w:val="001968B0"/>
    <w:rsid w:val="001D0746"/>
    <w:rsid w:val="001E26B6"/>
    <w:rsid w:val="001F4B28"/>
    <w:rsid w:val="002601A2"/>
    <w:rsid w:val="002A2D48"/>
    <w:rsid w:val="002F02D5"/>
    <w:rsid w:val="003050AB"/>
    <w:rsid w:val="00305E06"/>
    <w:rsid w:val="00333A3A"/>
    <w:rsid w:val="00373C14"/>
    <w:rsid w:val="0037792A"/>
    <w:rsid w:val="004014E6"/>
    <w:rsid w:val="00493D5D"/>
    <w:rsid w:val="004C2531"/>
    <w:rsid w:val="004C5271"/>
    <w:rsid w:val="004D656E"/>
    <w:rsid w:val="004F6032"/>
    <w:rsid w:val="00505B65"/>
    <w:rsid w:val="00514B10"/>
    <w:rsid w:val="0052329B"/>
    <w:rsid w:val="0054518D"/>
    <w:rsid w:val="005B47A6"/>
    <w:rsid w:val="0063113D"/>
    <w:rsid w:val="00633C98"/>
    <w:rsid w:val="006368EC"/>
    <w:rsid w:val="00640689"/>
    <w:rsid w:val="00656B58"/>
    <w:rsid w:val="00670B82"/>
    <w:rsid w:val="00671D6F"/>
    <w:rsid w:val="00704089"/>
    <w:rsid w:val="00707D9E"/>
    <w:rsid w:val="0074287E"/>
    <w:rsid w:val="007565A3"/>
    <w:rsid w:val="007741D3"/>
    <w:rsid w:val="007905FB"/>
    <w:rsid w:val="007C060F"/>
    <w:rsid w:val="00824166"/>
    <w:rsid w:val="0086774A"/>
    <w:rsid w:val="008E63D9"/>
    <w:rsid w:val="00921F60"/>
    <w:rsid w:val="00963868"/>
    <w:rsid w:val="00992DE4"/>
    <w:rsid w:val="00A1242D"/>
    <w:rsid w:val="00A45324"/>
    <w:rsid w:val="00A9578A"/>
    <w:rsid w:val="00AB3BCD"/>
    <w:rsid w:val="00AC31D6"/>
    <w:rsid w:val="00AE1BF4"/>
    <w:rsid w:val="00B20232"/>
    <w:rsid w:val="00B47612"/>
    <w:rsid w:val="00B61DE6"/>
    <w:rsid w:val="00BB59FD"/>
    <w:rsid w:val="00BC2992"/>
    <w:rsid w:val="00BD3BA4"/>
    <w:rsid w:val="00BF007E"/>
    <w:rsid w:val="00C27137"/>
    <w:rsid w:val="00CF1658"/>
    <w:rsid w:val="00D121EF"/>
    <w:rsid w:val="00D37301"/>
    <w:rsid w:val="00D41E5D"/>
    <w:rsid w:val="00D6352A"/>
    <w:rsid w:val="00D80C38"/>
    <w:rsid w:val="00D9346E"/>
    <w:rsid w:val="00DD1BAE"/>
    <w:rsid w:val="00DF190C"/>
    <w:rsid w:val="00E055F1"/>
    <w:rsid w:val="00E1270C"/>
    <w:rsid w:val="00E63574"/>
    <w:rsid w:val="00E7220A"/>
    <w:rsid w:val="00E74C82"/>
    <w:rsid w:val="00EB74C6"/>
    <w:rsid w:val="00EE4C16"/>
    <w:rsid w:val="00EF1D8E"/>
    <w:rsid w:val="00F57A7B"/>
    <w:rsid w:val="00F66393"/>
    <w:rsid w:val="00F81018"/>
    <w:rsid w:val="00FF1A65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29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6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6B58"/>
    <w:rPr>
      <w:lang w:val="uk-UA"/>
    </w:rPr>
  </w:style>
  <w:style w:type="paragraph" w:styleId="a7">
    <w:name w:val="footer"/>
    <w:basedOn w:val="a"/>
    <w:link w:val="a8"/>
    <w:uiPriority w:val="99"/>
    <w:unhideWhenUsed/>
    <w:rsid w:val="00656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6B58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29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6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6B58"/>
    <w:rPr>
      <w:lang w:val="uk-UA"/>
    </w:rPr>
  </w:style>
  <w:style w:type="paragraph" w:styleId="a7">
    <w:name w:val="footer"/>
    <w:basedOn w:val="a"/>
    <w:link w:val="a8"/>
    <w:uiPriority w:val="99"/>
    <w:unhideWhenUsed/>
    <w:rsid w:val="00656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6B58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2021-06-09T12:47:00Z</dcterms:created>
  <dcterms:modified xsi:type="dcterms:W3CDTF">2021-06-09T12:47:00Z</dcterms:modified>
</cp:coreProperties>
</file>